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B405" w14:textId="77777777" w:rsidR="0033189D" w:rsidRDefault="0033189D" w:rsidP="00FB31A0">
      <w:pPr>
        <w:tabs>
          <w:tab w:val="left" w:pos="5954"/>
        </w:tabs>
        <w:jc w:val="both"/>
      </w:pPr>
    </w:p>
    <w:p w14:paraId="2D93B406" w14:textId="77777777" w:rsidR="005D6205" w:rsidRPr="00825DE9" w:rsidRDefault="00B338D4" w:rsidP="00825DE9">
      <w:pPr>
        <w:spacing w:before="120" w:after="120" w:line="240" w:lineRule="atLeast"/>
        <w:rPr>
          <w:noProof/>
          <w:lang w:val="en-GB" w:eastAsia="en-GB"/>
        </w:rPr>
      </w:pPr>
      <w:r w:rsidRPr="00CA65D2">
        <w:rPr>
          <w:noProof/>
          <w:lang w:val="en-GB" w:eastAsia="en-GB"/>
        </w:rPr>
        <w:drawing>
          <wp:inline distT="0" distB="0" distL="0" distR="0" wp14:anchorId="2D93B472" wp14:editId="64A5593E">
            <wp:extent cx="5139238" cy="1256599"/>
            <wp:effectExtent l="0" t="0" r="4445" b="127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53" cy="12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9C0F0" w14:textId="035B9390" w:rsidR="009E1AE8" w:rsidRPr="00011F79" w:rsidRDefault="009E1AE8" w:rsidP="009E1AE8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Minutes of the </w:t>
      </w:r>
      <w:r>
        <w:rPr>
          <w:rFonts w:ascii="Arial" w:hAnsi="Arial" w:cs="Arial"/>
          <w:b/>
          <w:bCs/>
          <w:sz w:val="22"/>
          <w:szCs w:val="22"/>
        </w:rPr>
        <w:t xml:space="preserve">Ulley Parish </w:t>
      </w:r>
      <w:r w:rsidRPr="00011F79">
        <w:rPr>
          <w:rFonts w:ascii="Arial" w:hAnsi="Arial" w:cs="Arial"/>
          <w:b/>
          <w:sz w:val="22"/>
          <w:szCs w:val="22"/>
          <w:lang w:val="en-GB"/>
        </w:rPr>
        <w:t>Council</w:t>
      </w:r>
      <w:r w:rsidR="009A71C3">
        <w:rPr>
          <w:rFonts w:ascii="Arial" w:hAnsi="Arial" w:cs="Arial"/>
          <w:b/>
          <w:sz w:val="22"/>
          <w:szCs w:val="22"/>
          <w:lang w:val="en-GB"/>
        </w:rPr>
        <w:t xml:space="preserve"> Annual General</w:t>
      </w:r>
      <w:r>
        <w:rPr>
          <w:rFonts w:ascii="Arial" w:hAnsi="Arial" w:cs="Arial"/>
          <w:b/>
          <w:sz w:val="22"/>
          <w:szCs w:val="22"/>
          <w:lang w:val="en-GB"/>
        </w:rPr>
        <w:t xml:space="preserve"> Meeting</w:t>
      </w:r>
    </w:p>
    <w:p w14:paraId="686B8F73" w14:textId="5C7FCD04" w:rsidR="009E1AE8" w:rsidRDefault="009E1AE8" w:rsidP="009E1AE8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>
        <w:rPr>
          <w:rFonts w:ascii="Arial" w:hAnsi="Arial" w:cs="Arial"/>
          <w:b/>
          <w:bCs/>
          <w:sz w:val="22"/>
          <w:szCs w:val="22"/>
        </w:rPr>
        <w:t>at the Village Hall, Ulley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11F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9A71C3">
        <w:rPr>
          <w:rFonts w:ascii="Arial" w:hAnsi="Arial" w:cs="Arial"/>
          <w:b/>
          <w:bCs/>
          <w:sz w:val="22"/>
          <w:szCs w:val="22"/>
        </w:rPr>
        <w:t>1</w:t>
      </w:r>
      <w:r w:rsidR="009A71C3" w:rsidRPr="009A71C3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9A71C3">
        <w:rPr>
          <w:rFonts w:ascii="Arial" w:hAnsi="Arial" w:cs="Arial"/>
          <w:b/>
          <w:bCs/>
          <w:sz w:val="22"/>
          <w:szCs w:val="22"/>
        </w:rPr>
        <w:t xml:space="preserve"> May 2025</w:t>
      </w:r>
    </w:p>
    <w:p w14:paraId="21E3C0CC" w14:textId="396806EF" w:rsidR="00A80FA2" w:rsidRDefault="009E1AE8" w:rsidP="009E1AE8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A80FA2">
        <w:rPr>
          <w:rFonts w:ascii="Arial" w:hAnsi="Arial" w:cs="Arial"/>
          <w:sz w:val="22"/>
          <w:szCs w:val="22"/>
          <w:lang w:val="en-GB"/>
        </w:rPr>
        <w:t>C</w:t>
      </w:r>
      <w:r w:rsidR="00A80FA2" w:rsidRPr="00A80FA2">
        <w:rPr>
          <w:rFonts w:ascii="Arial" w:hAnsi="Arial" w:cs="Arial"/>
          <w:sz w:val="22"/>
          <w:szCs w:val="22"/>
        </w:rPr>
        <w:t>llrs: R Robson (Chairman), S Hubbard, C Myers, W Cooper</w:t>
      </w:r>
    </w:p>
    <w:p w14:paraId="07CDE6AB" w14:textId="2CB45487" w:rsidR="009E1AE8" w:rsidRPr="00011F79" w:rsidRDefault="009E1AE8" w:rsidP="009E1AE8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  <w:t>Jake Richards (MP), Dawn Thomas (RMBC)</w:t>
      </w:r>
      <w:r w:rsidR="009731E9">
        <w:rPr>
          <w:rFonts w:ascii="Arial" w:hAnsi="Arial" w:cs="Arial"/>
          <w:sz w:val="22"/>
          <w:szCs w:val="22"/>
          <w:lang w:val="en-GB"/>
        </w:rPr>
        <w:t xml:space="preserve"> Cllr Robert Taylor (RMBC)</w:t>
      </w:r>
    </w:p>
    <w:p w14:paraId="0116F47C" w14:textId="521D7737" w:rsidR="009E1AE8" w:rsidRDefault="009E1AE8" w:rsidP="009E1AE8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Sarah Whitake</w:t>
      </w:r>
      <w:r w:rsidR="009731E9">
        <w:rPr>
          <w:rFonts w:ascii="Arial" w:hAnsi="Arial" w:cs="Arial"/>
          <w:sz w:val="22"/>
          <w:szCs w:val="22"/>
          <w:lang w:val="en-GB"/>
        </w:rPr>
        <w:t>r</w:t>
      </w:r>
      <w:r w:rsidR="00D344E5">
        <w:rPr>
          <w:rFonts w:ascii="Arial" w:hAnsi="Arial" w:cs="Arial"/>
          <w:sz w:val="22"/>
          <w:szCs w:val="22"/>
          <w:lang w:val="en-GB"/>
        </w:rPr>
        <w:t>,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375891">
        <w:rPr>
          <w:rFonts w:ascii="Arial" w:hAnsi="Arial" w:cs="Arial"/>
          <w:sz w:val="22"/>
          <w:szCs w:val="22"/>
          <w:lang w:val="en-GB"/>
        </w:rPr>
        <w:t>5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members of the public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DA5869B" w14:textId="152F1562" w:rsidR="008B2E58" w:rsidRDefault="008B2E58" w:rsidP="008B2E5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1</w:t>
      </w:r>
      <w:r w:rsidRPr="00EC5825">
        <w:rPr>
          <w:rFonts w:ascii="Arial" w:eastAsia="Times New Roman" w:hAnsi="Arial" w:cs="Arial"/>
          <w:b/>
          <w:sz w:val="22"/>
          <w:szCs w:val="22"/>
        </w:rPr>
        <w:t>/2</w:t>
      </w:r>
      <w:r w:rsidR="00F33EFB">
        <w:rPr>
          <w:rFonts w:ascii="Arial" w:eastAsia="Times New Roman" w:hAnsi="Arial" w:cs="Arial"/>
          <w:b/>
          <w:sz w:val="22"/>
          <w:szCs w:val="22"/>
        </w:rPr>
        <w:t>5</w:t>
      </w:r>
      <w:r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To elect a Chairman of the Council </w:t>
      </w:r>
    </w:p>
    <w:p w14:paraId="6229D81A" w14:textId="202FA586" w:rsidR="008B2E58" w:rsidRDefault="008B2E58" w:rsidP="008B2E58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>Cllr R Robson be elected Chairman for 202</w:t>
      </w:r>
      <w:r w:rsidR="00F33EFB">
        <w:rPr>
          <w:rFonts w:ascii="Arial" w:hAnsi="Arial" w:cs="Arial"/>
          <w:b/>
          <w:sz w:val="22"/>
          <w:szCs w:val="22"/>
          <w:lang w:val="en-GB"/>
        </w:rPr>
        <w:t>5</w:t>
      </w:r>
      <w:r>
        <w:rPr>
          <w:rFonts w:ascii="Arial" w:hAnsi="Arial" w:cs="Arial"/>
          <w:b/>
          <w:sz w:val="22"/>
          <w:szCs w:val="22"/>
          <w:lang w:val="en-GB"/>
        </w:rPr>
        <w:t>/2</w:t>
      </w:r>
      <w:r w:rsidR="00F33EFB">
        <w:rPr>
          <w:rFonts w:ascii="Arial" w:hAnsi="Arial" w:cs="Arial"/>
          <w:b/>
          <w:sz w:val="22"/>
          <w:szCs w:val="22"/>
          <w:lang w:val="en-GB"/>
        </w:rPr>
        <w:t>6</w:t>
      </w:r>
      <w:r>
        <w:rPr>
          <w:rFonts w:ascii="Arial" w:hAnsi="Arial" w:cs="Arial"/>
          <w:b/>
          <w:sz w:val="22"/>
          <w:szCs w:val="22"/>
          <w:lang w:val="en-GB"/>
        </w:rPr>
        <w:t>.  The Declaration of Acceptance of Office (Chairman) was duly signed by Cllr R Robson</w:t>
      </w:r>
    </w:p>
    <w:p w14:paraId="7A543795" w14:textId="54901C56" w:rsidR="008B2E58" w:rsidRDefault="008B2E58" w:rsidP="008B2E5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2</w:t>
      </w:r>
      <w:r w:rsidRPr="00EC5825">
        <w:rPr>
          <w:rFonts w:ascii="Arial" w:eastAsia="Times New Roman" w:hAnsi="Arial" w:cs="Arial"/>
          <w:b/>
          <w:sz w:val="22"/>
          <w:szCs w:val="22"/>
        </w:rPr>
        <w:t>/2</w:t>
      </w:r>
      <w:r w:rsidR="0005057E">
        <w:rPr>
          <w:rFonts w:ascii="Arial" w:eastAsia="Times New Roman" w:hAnsi="Arial" w:cs="Arial"/>
          <w:b/>
          <w:sz w:val="22"/>
          <w:szCs w:val="22"/>
        </w:rPr>
        <w:t>5</w:t>
      </w:r>
      <w:r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To elect a Vice Chairman of the Council </w:t>
      </w:r>
    </w:p>
    <w:p w14:paraId="0BE53CAD" w14:textId="35665E82" w:rsidR="008B2E58" w:rsidRDefault="008B2E58" w:rsidP="008B2E58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>Cllr C Myers be elected Vice Chairman for 202</w:t>
      </w:r>
      <w:r w:rsidR="0005057E">
        <w:rPr>
          <w:rFonts w:ascii="Arial" w:hAnsi="Arial" w:cs="Arial"/>
          <w:b/>
          <w:sz w:val="22"/>
          <w:szCs w:val="22"/>
          <w:lang w:val="en-GB"/>
        </w:rPr>
        <w:t>5</w:t>
      </w:r>
      <w:r>
        <w:rPr>
          <w:rFonts w:ascii="Arial" w:hAnsi="Arial" w:cs="Arial"/>
          <w:b/>
          <w:sz w:val="22"/>
          <w:szCs w:val="22"/>
          <w:lang w:val="en-GB"/>
        </w:rPr>
        <w:t>/2</w:t>
      </w:r>
      <w:r w:rsidR="0005057E">
        <w:rPr>
          <w:rFonts w:ascii="Arial" w:hAnsi="Arial" w:cs="Arial"/>
          <w:b/>
          <w:sz w:val="22"/>
          <w:szCs w:val="22"/>
          <w:lang w:val="en-GB"/>
        </w:rPr>
        <w:t>6</w:t>
      </w:r>
      <w:r>
        <w:rPr>
          <w:rFonts w:ascii="Arial" w:hAnsi="Arial" w:cs="Arial"/>
          <w:b/>
          <w:sz w:val="22"/>
          <w:szCs w:val="22"/>
          <w:lang w:val="en-GB"/>
        </w:rPr>
        <w:t>.  The Declaration of Acceptance of Office (Vice Chairman) was duly signed by Cllr C Myers.</w:t>
      </w:r>
    </w:p>
    <w:p w14:paraId="745581E6" w14:textId="60E51E61" w:rsidR="008B2E58" w:rsidRPr="00EC5825" w:rsidRDefault="008B2E58" w:rsidP="008B2E5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3</w:t>
      </w:r>
      <w:r w:rsidRPr="00EC5825">
        <w:rPr>
          <w:rFonts w:ascii="Arial" w:eastAsia="Times New Roman" w:hAnsi="Arial" w:cs="Arial"/>
          <w:b/>
          <w:sz w:val="22"/>
          <w:szCs w:val="22"/>
        </w:rPr>
        <w:t>/2</w:t>
      </w:r>
      <w:r w:rsidR="0005057E">
        <w:rPr>
          <w:rFonts w:ascii="Arial" w:eastAsia="Times New Roman" w:hAnsi="Arial" w:cs="Arial"/>
          <w:b/>
          <w:sz w:val="22"/>
          <w:szCs w:val="22"/>
        </w:rPr>
        <w:t>5</w:t>
      </w:r>
      <w:r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EC5825">
        <w:rPr>
          <w:rFonts w:ascii="Arial" w:hAnsi="Arial" w:cs="Arial"/>
          <w:b/>
          <w:sz w:val="22"/>
          <w:szCs w:val="22"/>
        </w:rPr>
        <w:t>To receive and approve any apologies for absence</w:t>
      </w:r>
      <w:r>
        <w:rPr>
          <w:rFonts w:ascii="Arial" w:hAnsi="Arial" w:cs="Arial"/>
          <w:b/>
          <w:sz w:val="22"/>
          <w:szCs w:val="22"/>
        </w:rPr>
        <w:t>.</w:t>
      </w:r>
    </w:p>
    <w:p w14:paraId="0F655895" w14:textId="77777777" w:rsidR="008B2E58" w:rsidRPr="00582517" w:rsidRDefault="008B2E58" w:rsidP="008B2E58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82517">
        <w:rPr>
          <w:rFonts w:ascii="Arial" w:hAnsi="Arial" w:cs="Arial"/>
          <w:sz w:val="22"/>
          <w:szCs w:val="22"/>
          <w:lang w:val="en-GB"/>
        </w:rPr>
        <w:t>There were no apologies for absence.</w:t>
      </w:r>
    </w:p>
    <w:p w14:paraId="3E0401B4" w14:textId="227FED46" w:rsidR="008B2E58" w:rsidRDefault="008B2E58" w:rsidP="008B2E58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4/2</w:t>
      </w:r>
      <w:r w:rsidR="0005057E">
        <w:rPr>
          <w:rFonts w:ascii="Arial" w:hAnsi="Arial" w:cs="Arial"/>
          <w:b/>
          <w:sz w:val="22"/>
          <w:szCs w:val="22"/>
          <w:lang w:val="en-GB"/>
        </w:rPr>
        <w:t>5</w:t>
      </w:r>
      <w:r>
        <w:rPr>
          <w:rFonts w:ascii="Arial" w:hAnsi="Arial" w:cs="Arial"/>
          <w:b/>
          <w:sz w:val="22"/>
          <w:szCs w:val="22"/>
          <w:lang w:val="en-GB"/>
        </w:rPr>
        <w:t xml:space="preserve"> To consider and agree representation on outside bodies.</w:t>
      </w:r>
    </w:p>
    <w:p w14:paraId="3AC22B5C" w14:textId="77777777" w:rsidR="008B2E58" w:rsidRDefault="008B2E58" w:rsidP="008B2E58">
      <w:pPr>
        <w:tabs>
          <w:tab w:val="left" w:pos="6521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BD14A9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</w:p>
    <w:p w14:paraId="46064183" w14:textId="77777777" w:rsidR="008B2E58" w:rsidRDefault="008B2E58" w:rsidP="008B2E58">
      <w:pPr>
        <w:tabs>
          <w:tab w:val="left" w:pos="6521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BC3B96">
        <w:rPr>
          <w:rFonts w:ascii="Arial" w:hAnsi="Arial" w:cs="Arial"/>
          <w:bCs/>
          <w:sz w:val="22"/>
          <w:szCs w:val="22"/>
          <w:lang w:val="en-GB"/>
        </w:rPr>
        <w:t>Penny Hill Wind Farm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Liaison Committee – Cllr C Myers</w:t>
      </w:r>
    </w:p>
    <w:p w14:paraId="790C174D" w14:textId="25276895" w:rsidR="008B2E58" w:rsidRDefault="008B2E58" w:rsidP="008B2E58">
      <w:pPr>
        <w:tabs>
          <w:tab w:val="left" w:pos="6521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RMBC Joint Working Group – </w:t>
      </w:r>
      <w:r w:rsidR="0005057E">
        <w:rPr>
          <w:rFonts w:ascii="Arial" w:hAnsi="Arial" w:cs="Arial"/>
          <w:bCs/>
          <w:sz w:val="22"/>
          <w:szCs w:val="22"/>
          <w:lang w:val="en-GB"/>
        </w:rPr>
        <w:t>Cllr C Myers</w:t>
      </w:r>
    </w:p>
    <w:p w14:paraId="5FE6E792" w14:textId="77777777" w:rsidR="008B2E58" w:rsidRDefault="008B2E58" w:rsidP="008B2E58">
      <w:pPr>
        <w:tabs>
          <w:tab w:val="left" w:pos="6521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Aughton &amp; Swallownest CAP Meeting – Cllr S Hubbard/Cllr C Myers</w:t>
      </w:r>
    </w:p>
    <w:p w14:paraId="384EBCF5" w14:textId="4060208E" w:rsidR="008B2E58" w:rsidRDefault="008B2E58" w:rsidP="008B2E58">
      <w:pPr>
        <w:tabs>
          <w:tab w:val="left" w:pos="6521"/>
        </w:tabs>
        <w:spacing w:before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5/2</w:t>
      </w:r>
      <w:r w:rsidR="00AC3973">
        <w:rPr>
          <w:rFonts w:ascii="Arial" w:hAnsi="Arial" w:cs="Arial"/>
          <w:b/>
          <w:sz w:val="22"/>
          <w:szCs w:val="22"/>
          <w:lang w:val="en-GB"/>
        </w:rPr>
        <w:t>5</w:t>
      </w:r>
      <w:r>
        <w:rPr>
          <w:rFonts w:ascii="Arial" w:hAnsi="Arial" w:cs="Arial"/>
          <w:b/>
          <w:sz w:val="22"/>
          <w:szCs w:val="22"/>
          <w:lang w:val="en-GB"/>
        </w:rPr>
        <w:t xml:space="preserve"> To confirm the schedule of meetings for the following year.</w:t>
      </w:r>
    </w:p>
    <w:p w14:paraId="3FB3D294" w14:textId="77777777" w:rsidR="008B2E58" w:rsidRDefault="008B2E58" w:rsidP="008B2E58">
      <w:pPr>
        <w:tabs>
          <w:tab w:val="left" w:pos="6521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</w:p>
    <w:p w14:paraId="70A24DDB" w14:textId="7146CF2D" w:rsidR="008B2E58" w:rsidRDefault="00AC3973" w:rsidP="008B2E58">
      <w:pPr>
        <w:tabs>
          <w:tab w:val="left" w:pos="6521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27</w:t>
      </w:r>
      <w:r w:rsidR="008B2E58" w:rsidRPr="007B0BBE">
        <w:rPr>
          <w:rFonts w:ascii="Arial" w:hAnsi="Arial" w:cs="Arial"/>
          <w:bCs/>
          <w:sz w:val="22"/>
          <w:szCs w:val="22"/>
          <w:vertAlign w:val="superscript"/>
          <w:lang w:val="en-GB"/>
        </w:rPr>
        <w:t>th</w:t>
      </w:r>
      <w:r w:rsidR="008B2E58">
        <w:rPr>
          <w:rFonts w:ascii="Arial" w:hAnsi="Arial" w:cs="Arial"/>
          <w:bCs/>
          <w:sz w:val="22"/>
          <w:szCs w:val="22"/>
          <w:lang w:val="en-GB"/>
        </w:rPr>
        <w:t xml:space="preserve"> August 202</w:t>
      </w:r>
      <w:r>
        <w:rPr>
          <w:rFonts w:ascii="Arial" w:hAnsi="Arial" w:cs="Arial"/>
          <w:bCs/>
          <w:sz w:val="22"/>
          <w:szCs w:val="22"/>
          <w:lang w:val="en-GB"/>
        </w:rPr>
        <w:t>5</w:t>
      </w:r>
    </w:p>
    <w:p w14:paraId="1D91BF73" w14:textId="1B0CC3B1" w:rsidR="008B2E58" w:rsidRDefault="008B2E58" w:rsidP="008B2E58">
      <w:pPr>
        <w:tabs>
          <w:tab w:val="left" w:pos="6521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2</w:t>
      </w:r>
      <w:r w:rsidR="00AC3973">
        <w:rPr>
          <w:rFonts w:ascii="Arial" w:hAnsi="Arial" w:cs="Arial"/>
          <w:bCs/>
          <w:sz w:val="22"/>
          <w:szCs w:val="22"/>
          <w:lang w:val="en-GB"/>
        </w:rPr>
        <w:t>6</w:t>
      </w:r>
      <w:r w:rsidRPr="007B0BBE">
        <w:rPr>
          <w:rFonts w:ascii="Arial" w:hAnsi="Arial" w:cs="Arial"/>
          <w:bCs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November 202</w:t>
      </w:r>
      <w:r w:rsidR="00AC3973">
        <w:rPr>
          <w:rFonts w:ascii="Arial" w:hAnsi="Arial" w:cs="Arial"/>
          <w:bCs/>
          <w:sz w:val="22"/>
          <w:szCs w:val="22"/>
          <w:lang w:val="en-GB"/>
        </w:rPr>
        <w:t>5</w:t>
      </w:r>
    </w:p>
    <w:p w14:paraId="7B6A6009" w14:textId="72B9D00D" w:rsidR="008B2E58" w:rsidRDefault="008B2E58" w:rsidP="008B2E58">
      <w:pPr>
        <w:tabs>
          <w:tab w:val="left" w:pos="6521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26</w:t>
      </w:r>
      <w:r w:rsidRPr="007B0BBE">
        <w:rPr>
          <w:rFonts w:ascii="Arial" w:hAnsi="Arial" w:cs="Arial"/>
          <w:bCs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February 202</w:t>
      </w:r>
      <w:r w:rsidR="00AC3973">
        <w:rPr>
          <w:rFonts w:ascii="Arial" w:hAnsi="Arial" w:cs="Arial"/>
          <w:bCs/>
          <w:sz w:val="22"/>
          <w:szCs w:val="22"/>
          <w:lang w:val="en-GB"/>
        </w:rPr>
        <w:t>6</w:t>
      </w:r>
    </w:p>
    <w:p w14:paraId="3AF3417D" w14:textId="08019F25" w:rsidR="008B2E58" w:rsidRDefault="008B2E58" w:rsidP="008B2E58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21</w:t>
      </w:r>
      <w:r w:rsidRPr="007B0BBE">
        <w:rPr>
          <w:rFonts w:ascii="Arial" w:hAnsi="Arial" w:cs="Arial"/>
          <w:bCs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May 202</w:t>
      </w:r>
      <w:r w:rsidR="00AC3973">
        <w:rPr>
          <w:rFonts w:ascii="Arial" w:hAnsi="Arial" w:cs="Arial"/>
          <w:bCs/>
          <w:sz w:val="22"/>
          <w:szCs w:val="22"/>
          <w:lang w:val="en-GB"/>
        </w:rPr>
        <w:t>6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(Joint Annual Parish Meeting &amp; Annual General Meeting)</w:t>
      </w:r>
    </w:p>
    <w:p w14:paraId="21243AF1" w14:textId="4B2BD3A9" w:rsidR="008B2E58" w:rsidRPr="004E1EE3" w:rsidRDefault="008B2E58" w:rsidP="008B2E58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6/2</w:t>
      </w:r>
      <w:r w:rsidR="00131216">
        <w:rPr>
          <w:rFonts w:ascii="Arial" w:hAnsi="Arial" w:cs="Arial"/>
          <w:b/>
          <w:sz w:val="22"/>
          <w:szCs w:val="22"/>
          <w:lang w:val="en-GB"/>
        </w:rPr>
        <w:t>5</w:t>
      </w:r>
      <w:r>
        <w:rPr>
          <w:rFonts w:ascii="Arial" w:hAnsi="Arial" w:cs="Arial"/>
          <w:b/>
          <w:sz w:val="22"/>
          <w:szCs w:val="22"/>
          <w:lang w:val="en-GB"/>
        </w:rPr>
        <w:t xml:space="preserve"> To note any declarations of interest on items to be discussed at this meeting.</w:t>
      </w:r>
    </w:p>
    <w:p w14:paraId="05F603ED" w14:textId="77777777" w:rsidR="008B2E58" w:rsidRPr="0087365E" w:rsidRDefault="008B2E58" w:rsidP="008B2E58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4A013C71" w14:textId="229B02D7" w:rsidR="008B2E58" w:rsidRPr="004E1EE3" w:rsidRDefault="008B2E58" w:rsidP="008B2E58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7/2</w:t>
      </w:r>
      <w:r w:rsidR="00121678">
        <w:rPr>
          <w:rFonts w:ascii="Arial" w:hAnsi="Arial" w:cs="Arial"/>
          <w:b/>
          <w:sz w:val="22"/>
          <w:szCs w:val="22"/>
          <w:lang w:val="en-GB"/>
        </w:rPr>
        <w:t>5</w:t>
      </w:r>
      <w:r>
        <w:rPr>
          <w:rFonts w:ascii="Arial" w:hAnsi="Arial" w:cs="Arial"/>
          <w:b/>
          <w:sz w:val="22"/>
          <w:szCs w:val="22"/>
          <w:lang w:val="en-GB"/>
        </w:rPr>
        <w:t xml:space="preserve"> To consider any matters to be excluded from the public.</w:t>
      </w:r>
    </w:p>
    <w:p w14:paraId="2C788E5F" w14:textId="77777777" w:rsidR="008B2E58" w:rsidRDefault="008B2E58" w:rsidP="008B2E58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There were no matters to exclude.</w:t>
      </w:r>
    </w:p>
    <w:p w14:paraId="3BA95AC9" w14:textId="4E726753" w:rsidR="006D3B55" w:rsidRPr="006D3B55" w:rsidRDefault="006D3B55" w:rsidP="006D3B55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D3B55">
        <w:rPr>
          <w:rFonts w:ascii="Arial" w:hAnsi="Arial" w:cs="Arial"/>
          <w:b/>
          <w:bCs/>
          <w:sz w:val="22"/>
          <w:szCs w:val="22"/>
        </w:rPr>
        <w:t xml:space="preserve">A public session of 15 minutes was held in accordance with Section 3 of the Council’s Standing Orders. </w:t>
      </w:r>
    </w:p>
    <w:p w14:paraId="6B0C96A0" w14:textId="47584F39" w:rsidR="006D3B55" w:rsidRPr="007B0BBE" w:rsidRDefault="001E50F3" w:rsidP="006D3B55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Waste Bins</w:t>
      </w:r>
      <w:r w:rsidR="006D3B55">
        <w:rPr>
          <w:rFonts w:ascii="Arial" w:hAnsi="Arial" w:cs="Arial"/>
          <w:b/>
          <w:bCs/>
          <w:sz w:val="22"/>
          <w:szCs w:val="22"/>
        </w:rPr>
        <w:t xml:space="preserve"> </w:t>
      </w:r>
      <w:r w:rsidR="006D3B55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It was </w:t>
      </w:r>
      <w:r w:rsidR="00C43DF1">
        <w:rPr>
          <w:rFonts w:ascii="Arial" w:hAnsi="Arial" w:cs="Arial"/>
          <w:sz w:val="22"/>
          <w:szCs w:val="22"/>
        </w:rPr>
        <w:t xml:space="preserve">reported that </w:t>
      </w:r>
      <w:r w:rsidR="00054813">
        <w:rPr>
          <w:rFonts w:ascii="Arial" w:hAnsi="Arial" w:cs="Arial"/>
          <w:sz w:val="22"/>
          <w:szCs w:val="22"/>
        </w:rPr>
        <w:t xml:space="preserve">the </w:t>
      </w:r>
      <w:r w:rsidR="00A53EDD">
        <w:rPr>
          <w:rFonts w:ascii="Arial" w:hAnsi="Arial" w:cs="Arial"/>
          <w:sz w:val="22"/>
          <w:szCs w:val="22"/>
        </w:rPr>
        <w:t xml:space="preserve">public waste bins in the village had not been emptied.  This is thought to be a council wide issue.  Clerk to </w:t>
      </w:r>
      <w:r w:rsidR="004961C4">
        <w:rPr>
          <w:rFonts w:ascii="Arial" w:hAnsi="Arial" w:cs="Arial"/>
          <w:sz w:val="22"/>
          <w:szCs w:val="22"/>
        </w:rPr>
        <w:t>liaise with RMBC.</w:t>
      </w:r>
    </w:p>
    <w:p w14:paraId="7BCB2723" w14:textId="41952B95" w:rsidR="006D3B55" w:rsidRPr="00E836FF" w:rsidRDefault="003839C9" w:rsidP="00B4572B">
      <w:pPr>
        <w:pStyle w:val="NormalWeb"/>
        <w:numPr>
          <w:ilvl w:val="0"/>
          <w:numId w:val="4"/>
        </w:numPr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836FF">
        <w:rPr>
          <w:rFonts w:ascii="Arial" w:hAnsi="Arial" w:cs="Arial"/>
          <w:b/>
          <w:bCs/>
          <w:sz w:val="22"/>
          <w:szCs w:val="22"/>
        </w:rPr>
        <w:t>Speeding Concerns</w:t>
      </w:r>
      <w:r w:rsidR="006D3B55" w:rsidRPr="00E836FF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E836FF">
        <w:rPr>
          <w:rFonts w:ascii="Arial" w:hAnsi="Arial" w:cs="Arial"/>
          <w:sz w:val="22"/>
          <w:szCs w:val="22"/>
        </w:rPr>
        <w:t xml:space="preserve">Concerns were raised about the </w:t>
      </w:r>
      <w:r w:rsidR="004D7489" w:rsidRPr="00E836FF">
        <w:rPr>
          <w:rFonts w:ascii="Arial" w:hAnsi="Arial" w:cs="Arial"/>
          <w:sz w:val="22"/>
          <w:szCs w:val="22"/>
        </w:rPr>
        <w:t>ongoing problems with speeding vehicles through the village.  This will be covered under</w:t>
      </w:r>
      <w:r w:rsidR="00E836FF" w:rsidRPr="00E836FF">
        <w:rPr>
          <w:rFonts w:ascii="Arial" w:hAnsi="Arial" w:cs="Arial"/>
          <w:sz w:val="22"/>
          <w:szCs w:val="22"/>
        </w:rPr>
        <w:t xml:space="preserve"> the relevant Agenda item.</w:t>
      </w:r>
    </w:p>
    <w:p w14:paraId="27FAABC1" w14:textId="74B4D588" w:rsidR="008B2E58" w:rsidRDefault="008B2E58" w:rsidP="008B2E5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Pr="00011F79">
        <w:rPr>
          <w:rFonts w:ascii="Arial" w:hAnsi="Arial" w:cs="Arial"/>
          <w:b/>
          <w:bCs/>
          <w:sz w:val="22"/>
          <w:szCs w:val="22"/>
        </w:rPr>
        <w:t>/2</w:t>
      </w:r>
      <w:r w:rsidR="00121678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To approve and sign the minutes of the Parish Council meeting </w:t>
      </w:r>
      <w:r>
        <w:rPr>
          <w:rFonts w:ascii="Arial" w:hAnsi="Arial" w:cs="Arial"/>
          <w:b/>
          <w:bCs/>
          <w:sz w:val="22"/>
          <w:szCs w:val="22"/>
        </w:rPr>
        <w:t xml:space="preserve">held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121678">
        <w:rPr>
          <w:rFonts w:ascii="Arial" w:hAnsi="Arial" w:cs="Arial"/>
          <w:b/>
          <w:bCs/>
          <w:sz w:val="22"/>
          <w:szCs w:val="22"/>
        </w:rPr>
        <w:t>6</w:t>
      </w:r>
      <w:r w:rsidRPr="001944F6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21678">
        <w:rPr>
          <w:rFonts w:ascii="Arial" w:hAnsi="Arial" w:cs="Arial"/>
          <w:b/>
          <w:bCs/>
          <w:sz w:val="22"/>
          <w:szCs w:val="22"/>
        </w:rPr>
        <w:t>February 2025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69BCB67" w14:textId="77777777" w:rsidR="008B2E58" w:rsidRDefault="008B2E58" w:rsidP="008B2E58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>The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minutes of the meeting</w:t>
      </w:r>
      <w:r>
        <w:rPr>
          <w:rFonts w:ascii="Arial" w:hAnsi="Arial" w:cs="Arial"/>
          <w:b/>
          <w:sz w:val="22"/>
          <w:szCs w:val="22"/>
          <w:lang w:val="en-GB"/>
        </w:rPr>
        <w:t>s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be approved as a true record.</w:t>
      </w:r>
    </w:p>
    <w:p w14:paraId="31D7026A" w14:textId="3E73E6F8" w:rsidR="008B2E58" w:rsidRDefault="008B2E58" w:rsidP="008B2E5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09/2</w:t>
      </w:r>
      <w:r w:rsidR="006F12EB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7BFE">
        <w:rPr>
          <w:rFonts w:ascii="Arial" w:hAnsi="Arial" w:cs="Arial"/>
          <w:b/>
          <w:bCs/>
          <w:sz w:val="22"/>
          <w:szCs w:val="22"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>discuss the Councillor Vacancy.</w:t>
      </w:r>
    </w:p>
    <w:p w14:paraId="7A93AB9E" w14:textId="7A904873" w:rsidR="00611424" w:rsidRPr="00367A03" w:rsidRDefault="00611424" w:rsidP="00611424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67A03">
        <w:rPr>
          <w:rFonts w:ascii="Arial" w:hAnsi="Arial" w:cs="Arial"/>
          <w:bCs/>
          <w:sz w:val="22"/>
          <w:szCs w:val="22"/>
          <w:lang w:val="en-GB"/>
        </w:rPr>
        <w:t xml:space="preserve">There were </w:t>
      </w:r>
      <w:r>
        <w:rPr>
          <w:rFonts w:ascii="Arial" w:hAnsi="Arial" w:cs="Arial"/>
          <w:bCs/>
          <w:sz w:val="22"/>
          <w:szCs w:val="22"/>
          <w:lang w:val="en-GB"/>
        </w:rPr>
        <w:t>n</w:t>
      </w:r>
      <w:r w:rsidRPr="00367A03">
        <w:rPr>
          <w:rFonts w:ascii="Arial" w:hAnsi="Arial" w:cs="Arial"/>
          <w:bCs/>
          <w:sz w:val="22"/>
          <w:szCs w:val="22"/>
          <w:lang w:val="en-GB"/>
        </w:rPr>
        <w:t>o applications received.</w:t>
      </w:r>
    </w:p>
    <w:p w14:paraId="2B8FF204" w14:textId="00BFDEF8" w:rsidR="00B11D12" w:rsidRDefault="008B2E58" w:rsidP="00611424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10/2</w:t>
      </w:r>
      <w:r w:rsidR="00903885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11D12">
        <w:rPr>
          <w:rFonts w:ascii="Arial" w:hAnsi="Arial" w:cs="Arial"/>
          <w:b/>
          <w:bCs/>
          <w:sz w:val="22"/>
          <w:szCs w:val="22"/>
        </w:rPr>
        <w:t xml:space="preserve">To receive an update on the </w:t>
      </w:r>
      <w:r w:rsidR="00833CBA">
        <w:rPr>
          <w:rFonts w:ascii="Arial" w:hAnsi="Arial" w:cs="Arial"/>
          <w:b/>
          <w:bCs/>
          <w:sz w:val="22"/>
          <w:szCs w:val="22"/>
        </w:rPr>
        <w:t>proposed Whitestone Solar Farm</w:t>
      </w:r>
    </w:p>
    <w:p w14:paraId="41E151FD" w14:textId="7DD4D303" w:rsidR="00833CBA" w:rsidRDefault="00B934BC" w:rsidP="0061142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MP </w:t>
      </w:r>
      <w:r w:rsidR="00310BB8">
        <w:rPr>
          <w:rFonts w:ascii="Arial" w:hAnsi="Arial" w:cs="Arial"/>
          <w:sz w:val="22"/>
          <w:szCs w:val="22"/>
        </w:rPr>
        <w:t xml:space="preserve">Jake Richard has advised we are at the early stages and he will keep us updated.  </w:t>
      </w:r>
    </w:p>
    <w:p w14:paraId="30341B69" w14:textId="19AA65D7" w:rsidR="00C2158C" w:rsidRPr="00C2158C" w:rsidRDefault="00C2158C" w:rsidP="00611424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Clerk to request </w:t>
      </w:r>
      <w:r w:rsidR="008E79C2">
        <w:rPr>
          <w:rFonts w:ascii="Arial" w:hAnsi="Arial" w:cs="Arial"/>
          <w:b/>
          <w:sz w:val="22"/>
          <w:szCs w:val="22"/>
          <w:lang w:val="en-GB"/>
        </w:rPr>
        <w:t>MP Jake Richards feedback any u</w:t>
      </w:r>
      <w:r w:rsidR="00965003">
        <w:rPr>
          <w:rFonts w:ascii="Arial" w:hAnsi="Arial" w:cs="Arial"/>
          <w:b/>
          <w:sz w:val="22"/>
          <w:szCs w:val="22"/>
          <w:lang w:val="en-GB"/>
        </w:rPr>
        <w:t>p</w:t>
      </w:r>
      <w:r w:rsidR="008E79C2">
        <w:rPr>
          <w:rFonts w:ascii="Arial" w:hAnsi="Arial" w:cs="Arial"/>
          <w:b/>
          <w:sz w:val="22"/>
          <w:szCs w:val="22"/>
          <w:lang w:val="en-GB"/>
        </w:rPr>
        <w:t xml:space="preserve">dates.  Clerk to send previous objection letter </w:t>
      </w:r>
      <w:r w:rsidR="00124AD8">
        <w:rPr>
          <w:rFonts w:ascii="Arial" w:hAnsi="Arial" w:cs="Arial"/>
          <w:b/>
          <w:sz w:val="22"/>
          <w:szCs w:val="22"/>
          <w:lang w:val="en-GB"/>
        </w:rPr>
        <w:t>of Jan 25 in relation to the Scoping Opinion</w:t>
      </w:r>
      <w:r w:rsidR="00965003">
        <w:rPr>
          <w:rFonts w:ascii="Arial" w:hAnsi="Arial" w:cs="Arial"/>
          <w:b/>
          <w:sz w:val="22"/>
          <w:szCs w:val="22"/>
          <w:lang w:val="en-GB"/>
        </w:rPr>
        <w:t xml:space="preserve"> to the Planning Inspectorate</w:t>
      </w:r>
      <w:r w:rsidR="00124AD8">
        <w:rPr>
          <w:rFonts w:ascii="Arial" w:hAnsi="Arial" w:cs="Arial"/>
          <w:b/>
          <w:sz w:val="22"/>
          <w:szCs w:val="22"/>
          <w:lang w:val="en-GB"/>
        </w:rPr>
        <w:t>.</w:t>
      </w:r>
      <w:r w:rsidR="001877B6">
        <w:rPr>
          <w:rFonts w:ascii="Arial" w:hAnsi="Arial" w:cs="Arial"/>
          <w:b/>
          <w:sz w:val="22"/>
          <w:szCs w:val="22"/>
          <w:lang w:val="en-GB"/>
        </w:rPr>
        <w:t xml:space="preserve"> Clerk to request the </w:t>
      </w:r>
      <w:r w:rsidR="00372ADC">
        <w:rPr>
          <w:rFonts w:ascii="Arial" w:hAnsi="Arial" w:cs="Arial"/>
          <w:b/>
          <w:sz w:val="22"/>
          <w:szCs w:val="22"/>
          <w:lang w:val="en-GB"/>
        </w:rPr>
        <w:t>Parish Council Network meeting minutes.</w:t>
      </w:r>
    </w:p>
    <w:p w14:paraId="72362A69" w14:textId="77777777" w:rsidR="002113B2" w:rsidRDefault="00372ADC" w:rsidP="00611424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 w:rsidR="00AF4DFD">
        <w:rPr>
          <w:rFonts w:ascii="Arial" w:hAnsi="Arial" w:cs="Arial"/>
          <w:b/>
          <w:bCs/>
          <w:sz w:val="22"/>
          <w:szCs w:val="22"/>
        </w:rPr>
        <w:t>/25 To receive a</w:t>
      </w:r>
      <w:r w:rsidR="002113B2">
        <w:rPr>
          <w:rFonts w:ascii="Arial" w:hAnsi="Arial" w:cs="Arial"/>
          <w:b/>
          <w:bCs/>
          <w:sz w:val="22"/>
          <w:szCs w:val="22"/>
        </w:rPr>
        <w:t xml:space="preserve">n update on speeding ad highway matters </w:t>
      </w:r>
    </w:p>
    <w:p w14:paraId="08C58CC1" w14:textId="44DA177E" w:rsidR="00E5155F" w:rsidRDefault="00F90DC8" w:rsidP="0061142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 from the latest CAP Meeting; - </w:t>
      </w:r>
      <w:r w:rsidR="002113B2">
        <w:rPr>
          <w:rFonts w:ascii="Arial" w:hAnsi="Arial" w:cs="Arial"/>
          <w:sz w:val="22"/>
          <w:szCs w:val="22"/>
        </w:rPr>
        <w:t>HGV signs w</w:t>
      </w:r>
      <w:r>
        <w:rPr>
          <w:rFonts w:ascii="Arial" w:hAnsi="Arial" w:cs="Arial"/>
          <w:sz w:val="22"/>
          <w:szCs w:val="22"/>
        </w:rPr>
        <w:t xml:space="preserve">ill go </w:t>
      </w:r>
      <w:r w:rsidR="002113B2">
        <w:rPr>
          <w:rFonts w:ascii="Arial" w:hAnsi="Arial" w:cs="Arial"/>
          <w:sz w:val="22"/>
          <w:szCs w:val="22"/>
        </w:rPr>
        <w:t>up shortly</w:t>
      </w:r>
      <w:r w:rsidR="00B547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547A8">
        <w:rPr>
          <w:rFonts w:ascii="Arial" w:hAnsi="Arial" w:cs="Arial"/>
          <w:sz w:val="22"/>
          <w:szCs w:val="22"/>
        </w:rPr>
        <w:t>to carry out a feasibility stud</w:t>
      </w:r>
      <w:r w:rsidR="00B547A8" w:rsidRPr="003A0382">
        <w:rPr>
          <w:rFonts w:ascii="Arial" w:hAnsi="Arial" w:cs="Arial"/>
          <w:sz w:val="22"/>
          <w:szCs w:val="22"/>
        </w:rPr>
        <w:t xml:space="preserve">y for speed bumps </w:t>
      </w:r>
      <w:r w:rsidR="005A03BF">
        <w:rPr>
          <w:rFonts w:ascii="Arial" w:hAnsi="Arial" w:cs="Arial"/>
          <w:sz w:val="22"/>
          <w:szCs w:val="22"/>
        </w:rPr>
        <w:t>the cost</w:t>
      </w:r>
      <w:r w:rsidR="00B547A8" w:rsidRPr="003A0382">
        <w:rPr>
          <w:rFonts w:ascii="Arial" w:hAnsi="Arial" w:cs="Arial"/>
          <w:sz w:val="22"/>
          <w:szCs w:val="22"/>
        </w:rPr>
        <w:t xml:space="preserve"> would be £25k</w:t>
      </w:r>
      <w:r w:rsidR="005A03BF">
        <w:rPr>
          <w:rFonts w:ascii="Arial" w:hAnsi="Arial" w:cs="Arial"/>
          <w:sz w:val="22"/>
          <w:szCs w:val="22"/>
        </w:rPr>
        <w:t xml:space="preserve"> - a</w:t>
      </w:r>
      <w:r w:rsidR="003A0382" w:rsidRPr="003A0382">
        <w:rPr>
          <w:rFonts w:ascii="Arial" w:hAnsi="Arial" w:cs="Arial"/>
          <w:sz w:val="22"/>
          <w:szCs w:val="22"/>
        </w:rPr>
        <w:t xml:space="preserve">reas with schools are </w:t>
      </w:r>
      <w:r w:rsidR="005A03BF">
        <w:rPr>
          <w:rFonts w:ascii="Arial" w:hAnsi="Arial" w:cs="Arial"/>
          <w:sz w:val="22"/>
          <w:szCs w:val="22"/>
        </w:rPr>
        <w:t>prioritised</w:t>
      </w:r>
      <w:r w:rsidR="003A0382" w:rsidRPr="003A0382">
        <w:rPr>
          <w:rFonts w:ascii="Arial" w:hAnsi="Arial" w:cs="Arial"/>
          <w:sz w:val="22"/>
          <w:szCs w:val="22"/>
        </w:rPr>
        <w:t xml:space="preserve"> for </w:t>
      </w:r>
      <w:r w:rsidR="005A03BF">
        <w:rPr>
          <w:rFonts w:ascii="Arial" w:hAnsi="Arial" w:cs="Arial"/>
          <w:sz w:val="22"/>
          <w:szCs w:val="22"/>
        </w:rPr>
        <w:t>road safety funding</w:t>
      </w:r>
      <w:r w:rsidR="006D78D0">
        <w:rPr>
          <w:rFonts w:ascii="Arial" w:hAnsi="Arial" w:cs="Arial"/>
          <w:sz w:val="22"/>
          <w:szCs w:val="22"/>
        </w:rPr>
        <w:t xml:space="preserve">.  Speeding is still a huge problem and </w:t>
      </w:r>
      <w:r w:rsidR="005969AB">
        <w:rPr>
          <w:rFonts w:ascii="Arial" w:hAnsi="Arial" w:cs="Arial"/>
          <w:sz w:val="22"/>
          <w:szCs w:val="22"/>
        </w:rPr>
        <w:t>a serious safety concern.</w:t>
      </w:r>
      <w:r w:rsidR="006E25E2">
        <w:rPr>
          <w:rFonts w:ascii="Arial" w:hAnsi="Arial" w:cs="Arial"/>
          <w:sz w:val="22"/>
          <w:szCs w:val="22"/>
        </w:rPr>
        <w:t xml:space="preserve"> </w:t>
      </w:r>
    </w:p>
    <w:p w14:paraId="1C3B6EC5" w14:textId="2BFEF27C" w:rsidR="005969AB" w:rsidRPr="005969AB" w:rsidRDefault="005969AB" w:rsidP="00611424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Clerk to chase Police for </w:t>
      </w:r>
      <w:r w:rsidR="006E25E2">
        <w:rPr>
          <w:rFonts w:ascii="Arial" w:hAnsi="Arial" w:cs="Arial"/>
          <w:b/>
          <w:sz w:val="22"/>
          <w:szCs w:val="22"/>
          <w:lang w:val="en-GB"/>
        </w:rPr>
        <w:t xml:space="preserve">involvement. Clerk to </w:t>
      </w:r>
      <w:r w:rsidR="00E54D5D">
        <w:rPr>
          <w:rFonts w:ascii="Arial" w:hAnsi="Arial" w:cs="Arial"/>
          <w:b/>
          <w:sz w:val="22"/>
          <w:szCs w:val="22"/>
          <w:lang w:val="en-GB"/>
        </w:rPr>
        <w:t>explore the Neighbourhood Road Safety Scheme.</w:t>
      </w:r>
      <w:r w:rsidR="006E25E2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128C7F3A" w14:textId="290E61A9" w:rsidR="008B2E58" w:rsidRDefault="0077326C" w:rsidP="00611424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12/25 </w:t>
      </w:r>
      <w:r w:rsidR="008B2E58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receive a report from the Millennium Trust </w:t>
      </w:r>
    </w:p>
    <w:p w14:paraId="32F98513" w14:textId="014433A5" w:rsidR="008B2E58" w:rsidRPr="00226E18" w:rsidRDefault="00563005" w:rsidP="008B2E5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Annual Meeting</w:t>
      </w:r>
      <w:r w:rsidR="008B2E58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All trustees re-elected plus an additional one.</w:t>
      </w:r>
      <w:r w:rsidR="003C5258">
        <w:rPr>
          <w:rFonts w:ascii="Arial" w:hAnsi="Arial" w:cs="Arial"/>
          <w:sz w:val="22"/>
          <w:szCs w:val="22"/>
        </w:rPr>
        <w:t xml:space="preserve">  A successful year, lots of work to the Hall carried out including new carpets</w:t>
      </w:r>
      <w:r w:rsidR="00BF4E4E">
        <w:rPr>
          <w:rFonts w:ascii="Arial" w:hAnsi="Arial" w:cs="Arial"/>
          <w:sz w:val="22"/>
          <w:szCs w:val="22"/>
        </w:rPr>
        <w:t xml:space="preserve"> and lighting </w:t>
      </w:r>
      <w:r w:rsidR="009B6487">
        <w:rPr>
          <w:rFonts w:ascii="Arial" w:hAnsi="Arial" w:cs="Arial"/>
          <w:sz w:val="22"/>
          <w:szCs w:val="22"/>
        </w:rPr>
        <w:t>and some good events.</w:t>
      </w:r>
    </w:p>
    <w:p w14:paraId="2972FBCD" w14:textId="18954D67" w:rsidR="008B2E58" w:rsidRPr="00A55CC3" w:rsidRDefault="009B6487" w:rsidP="008B2E5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Year ahead</w:t>
      </w:r>
      <w:r w:rsidR="008B2E58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9271AC">
        <w:rPr>
          <w:rFonts w:ascii="Arial" w:hAnsi="Arial" w:cs="Arial"/>
          <w:sz w:val="22"/>
          <w:szCs w:val="22"/>
        </w:rPr>
        <w:t>Re-pointing works to be completed and lots of events planned including the summer BBQ on 5</w:t>
      </w:r>
      <w:r w:rsidR="009271AC" w:rsidRPr="009271AC">
        <w:rPr>
          <w:rFonts w:ascii="Arial" w:hAnsi="Arial" w:cs="Arial"/>
          <w:sz w:val="22"/>
          <w:szCs w:val="22"/>
          <w:vertAlign w:val="superscript"/>
        </w:rPr>
        <w:t>th</w:t>
      </w:r>
      <w:r w:rsidR="009271AC">
        <w:rPr>
          <w:rFonts w:ascii="Arial" w:hAnsi="Arial" w:cs="Arial"/>
          <w:sz w:val="22"/>
          <w:szCs w:val="22"/>
        </w:rPr>
        <w:t xml:space="preserve"> July.</w:t>
      </w:r>
    </w:p>
    <w:p w14:paraId="46933CF1" w14:textId="77777777" w:rsidR="00B3740E" w:rsidRDefault="008B2E58" w:rsidP="00B3740E">
      <w:pPr>
        <w:pStyle w:val="NormalWeb"/>
        <w:tabs>
          <w:tab w:val="left" w:pos="6521"/>
        </w:tabs>
        <w:spacing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A65DBE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/2</w:t>
      </w:r>
      <w:r w:rsidR="00372ADC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 xml:space="preserve">discuss the Village Hall Repairs </w:t>
      </w:r>
    </w:p>
    <w:p w14:paraId="0261E567" w14:textId="01D7959C" w:rsidR="00A65DBE" w:rsidRPr="00B3740E" w:rsidRDefault="00A65DBE" w:rsidP="007447F9">
      <w:pPr>
        <w:pStyle w:val="NormalWeb"/>
        <w:tabs>
          <w:tab w:val="left" w:pos="6521"/>
        </w:tabs>
        <w:spacing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B3740E">
        <w:rPr>
          <w:rFonts w:ascii="Arial" w:hAnsi="Arial" w:cs="Arial"/>
          <w:sz w:val="22"/>
          <w:szCs w:val="22"/>
        </w:rPr>
        <w:t>The Royal Oak has ha</w:t>
      </w:r>
      <w:r w:rsidR="00B3740E" w:rsidRPr="00B3740E">
        <w:rPr>
          <w:rFonts w:ascii="Arial" w:hAnsi="Arial" w:cs="Arial"/>
          <w:sz w:val="22"/>
          <w:szCs w:val="22"/>
        </w:rPr>
        <w:t>d</w:t>
      </w:r>
      <w:r w:rsidRPr="00B3740E">
        <w:rPr>
          <w:rFonts w:ascii="Arial" w:hAnsi="Arial" w:cs="Arial"/>
          <w:sz w:val="22"/>
          <w:szCs w:val="22"/>
        </w:rPr>
        <w:t xml:space="preserve"> a change of landlord</w:t>
      </w:r>
      <w:r w:rsidR="00AA311F" w:rsidRPr="00B3740E">
        <w:rPr>
          <w:rFonts w:ascii="Arial" w:hAnsi="Arial" w:cs="Arial"/>
          <w:sz w:val="22"/>
          <w:szCs w:val="22"/>
        </w:rPr>
        <w:t xml:space="preserve"> who is happy for the repair work to go ahead.  MT are arranging quotes and the work will hopefully be carried out during the summer.</w:t>
      </w:r>
    </w:p>
    <w:p w14:paraId="205988D2" w14:textId="71CBE2A8" w:rsidR="008B2E58" w:rsidRDefault="008B2E58" w:rsidP="008B2E58">
      <w:pPr>
        <w:tabs>
          <w:tab w:val="left" w:pos="0"/>
        </w:tabs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7447F9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/2</w:t>
      </w:r>
      <w:r w:rsidR="007447F9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80644A">
        <w:rPr>
          <w:rFonts w:ascii="Arial" w:hAnsi="Arial" w:cs="Arial"/>
          <w:b/>
          <w:bCs/>
          <w:sz w:val="22"/>
          <w:szCs w:val="22"/>
        </w:rPr>
        <w:t>To consider any issues arising from the management of the Play Are</w:t>
      </w:r>
      <w:r>
        <w:rPr>
          <w:rFonts w:ascii="Arial" w:hAnsi="Arial" w:cs="Arial"/>
          <w:b/>
          <w:bCs/>
          <w:sz w:val="22"/>
          <w:szCs w:val="22"/>
        </w:rPr>
        <w:t>a.</w:t>
      </w:r>
    </w:p>
    <w:p w14:paraId="25E2A1B4" w14:textId="25847759" w:rsidR="008B2E58" w:rsidRDefault="008B2E58" w:rsidP="008B2E58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Monthly </w:t>
      </w:r>
      <w:r w:rsidRPr="007E7BF2">
        <w:rPr>
          <w:rFonts w:ascii="Arial" w:hAnsi="Arial" w:cs="Arial"/>
          <w:b/>
          <w:bCs/>
          <w:sz w:val="22"/>
          <w:szCs w:val="22"/>
        </w:rPr>
        <w:t>Inspection report</w:t>
      </w:r>
      <w:r>
        <w:rPr>
          <w:rFonts w:ascii="Arial" w:hAnsi="Arial" w:cs="Arial"/>
          <w:b/>
          <w:bCs/>
          <w:sz w:val="22"/>
          <w:szCs w:val="22"/>
        </w:rPr>
        <w:t xml:space="preserve"> -</w:t>
      </w:r>
      <w:r w:rsidRPr="007E7BF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Nothing new to report</w:t>
      </w:r>
      <w:r w:rsidR="008E1014">
        <w:rPr>
          <w:rFonts w:ascii="Arial" w:hAnsi="Arial" w:cs="Arial"/>
          <w:sz w:val="22"/>
          <w:szCs w:val="22"/>
        </w:rPr>
        <w:t xml:space="preserve"> still low risk.  </w:t>
      </w:r>
      <w:r w:rsidR="00DA2BC1">
        <w:rPr>
          <w:rFonts w:ascii="Arial" w:hAnsi="Arial" w:cs="Arial"/>
          <w:sz w:val="22"/>
          <w:szCs w:val="22"/>
        </w:rPr>
        <w:t xml:space="preserve">Some algae on the boulders was removed recently. </w:t>
      </w:r>
      <w:r w:rsidR="008E1014">
        <w:rPr>
          <w:rFonts w:ascii="Arial" w:hAnsi="Arial" w:cs="Arial"/>
          <w:sz w:val="22"/>
          <w:szCs w:val="22"/>
        </w:rPr>
        <w:t xml:space="preserve">It was discussed whether to replace the benches.  </w:t>
      </w:r>
      <w:r>
        <w:rPr>
          <w:rFonts w:ascii="Arial" w:hAnsi="Arial" w:cs="Arial"/>
          <w:sz w:val="22"/>
          <w:szCs w:val="22"/>
        </w:rPr>
        <w:t xml:space="preserve"> </w:t>
      </w:r>
      <w:r w:rsidR="008E1014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BA0E84">
        <w:rPr>
          <w:rFonts w:ascii="Arial" w:hAnsi="Arial" w:cs="Arial"/>
          <w:b/>
          <w:bCs/>
          <w:sz w:val="22"/>
          <w:szCs w:val="22"/>
        </w:rPr>
        <w:t>– Not to replace the benches at this time, review again in the future.</w:t>
      </w:r>
    </w:p>
    <w:p w14:paraId="6A566630" w14:textId="77777777" w:rsidR="006E3D88" w:rsidRPr="00F40F54" w:rsidRDefault="008B2E58" w:rsidP="006E3D88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Weekly </w:t>
      </w:r>
      <w:r w:rsidRPr="007E7BF2">
        <w:rPr>
          <w:rFonts w:ascii="Arial" w:hAnsi="Arial" w:cs="Arial"/>
          <w:b/>
          <w:bCs/>
          <w:sz w:val="22"/>
          <w:szCs w:val="22"/>
        </w:rPr>
        <w:t>Inspection report</w:t>
      </w:r>
      <w:r>
        <w:rPr>
          <w:rFonts w:ascii="Arial" w:hAnsi="Arial" w:cs="Arial"/>
          <w:b/>
          <w:bCs/>
          <w:sz w:val="22"/>
          <w:szCs w:val="22"/>
        </w:rPr>
        <w:t xml:space="preserve"> and responsibility –</w:t>
      </w:r>
      <w:r>
        <w:rPr>
          <w:rFonts w:ascii="Arial" w:hAnsi="Arial" w:cs="Arial"/>
          <w:sz w:val="22"/>
          <w:szCs w:val="22"/>
        </w:rPr>
        <w:t xml:space="preserve"> Nothing new to report.  </w:t>
      </w:r>
      <w:r w:rsidR="006E3D88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6E3D88">
        <w:rPr>
          <w:rFonts w:ascii="Arial" w:hAnsi="Arial" w:cs="Arial"/>
          <w:b/>
          <w:bCs/>
          <w:sz w:val="22"/>
          <w:szCs w:val="22"/>
        </w:rPr>
        <w:t>Cllr Myers will continue to inspect.</w:t>
      </w:r>
    </w:p>
    <w:p w14:paraId="663DA815" w14:textId="51E22904" w:rsidR="008B2E58" w:rsidRDefault="008B2E58" w:rsidP="008B2E58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15/2</w:t>
      </w:r>
      <w:r w:rsidR="00AE7CAA">
        <w:rPr>
          <w:rFonts w:ascii="Arial" w:hAnsi="Arial" w:cs="Arial"/>
          <w:b/>
          <w:bCs/>
          <w:sz w:val="22"/>
          <w:szCs w:val="22"/>
          <w:lang w:val="en-GB"/>
        </w:rPr>
        <w:t>5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Grounds Maintenance </w:t>
      </w:r>
    </w:p>
    <w:p w14:paraId="5DEEA5A4" w14:textId="77777777" w:rsidR="008A0DCD" w:rsidRDefault="008B2E58" w:rsidP="008B2E58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lastRenderedPageBreak/>
        <w:t xml:space="preserve">RMBC current maintenance schedule – </w:t>
      </w:r>
      <w:r w:rsidR="00DA2BC1" w:rsidRPr="00521C99">
        <w:rPr>
          <w:rFonts w:ascii="Arial" w:hAnsi="Arial" w:cs="Arial"/>
          <w:sz w:val="22"/>
          <w:szCs w:val="22"/>
          <w:lang w:val="en-GB"/>
        </w:rPr>
        <w:t xml:space="preserve">RMBC have </w:t>
      </w:r>
      <w:r w:rsidR="00521C99" w:rsidRPr="00521C99">
        <w:rPr>
          <w:rFonts w:ascii="Arial" w:hAnsi="Arial" w:cs="Arial"/>
          <w:sz w:val="22"/>
          <w:szCs w:val="22"/>
          <w:lang w:val="en-GB"/>
        </w:rPr>
        <w:t>confirmed</w:t>
      </w:r>
      <w:r w:rsidR="00DA2BC1" w:rsidRPr="00521C99">
        <w:rPr>
          <w:rFonts w:ascii="Arial" w:hAnsi="Arial" w:cs="Arial"/>
          <w:sz w:val="22"/>
          <w:szCs w:val="22"/>
          <w:lang w:val="en-GB"/>
        </w:rPr>
        <w:t xml:space="preserve"> </w:t>
      </w:r>
      <w:r w:rsidR="00521C99">
        <w:rPr>
          <w:rFonts w:ascii="Arial" w:hAnsi="Arial" w:cs="Arial"/>
          <w:sz w:val="22"/>
          <w:szCs w:val="22"/>
          <w:lang w:val="en-GB"/>
        </w:rPr>
        <w:t xml:space="preserve">that </w:t>
      </w:r>
      <w:r w:rsidR="00DA2BC1" w:rsidRPr="00521C99">
        <w:rPr>
          <w:rFonts w:ascii="Arial" w:hAnsi="Arial" w:cs="Arial"/>
          <w:sz w:val="22"/>
          <w:szCs w:val="22"/>
          <w:lang w:val="en-GB"/>
        </w:rPr>
        <w:t xml:space="preserve">there were less cuts than scheduled last year </w:t>
      </w:r>
      <w:r w:rsidR="00521C99" w:rsidRPr="00521C99">
        <w:rPr>
          <w:rFonts w:ascii="Arial" w:hAnsi="Arial" w:cs="Arial"/>
          <w:sz w:val="22"/>
          <w:szCs w:val="22"/>
          <w:lang w:val="en-GB"/>
        </w:rPr>
        <w:t>due to the ver</w:t>
      </w:r>
      <w:r w:rsidR="00521C99">
        <w:rPr>
          <w:rFonts w:ascii="Arial" w:hAnsi="Arial" w:cs="Arial"/>
          <w:sz w:val="22"/>
          <w:szCs w:val="22"/>
          <w:lang w:val="en-GB"/>
        </w:rPr>
        <w:t>y</w:t>
      </w:r>
      <w:r w:rsidR="00521C99" w:rsidRPr="00521C99">
        <w:rPr>
          <w:rFonts w:ascii="Arial" w:hAnsi="Arial" w:cs="Arial"/>
          <w:sz w:val="22"/>
          <w:szCs w:val="22"/>
          <w:lang w:val="en-GB"/>
        </w:rPr>
        <w:t xml:space="preserve"> wet weather.</w:t>
      </w:r>
    </w:p>
    <w:p w14:paraId="74056F15" w14:textId="41420195" w:rsidR="008B2E58" w:rsidRPr="00E35848" w:rsidRDefault="008B2E58" w:rsidP="00872379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 </w:t>
      </w:r>
      <w:r w:rsidR="00A914C5">
        <w:rPr>
          <w:rFonts w:ascii="Arial" w:hAnsi="Arial" w:cs="Arial"/>
          <w:b/>
          <w:bCs/>
          <w:sz w:val="22"/>
          <w:szCs w:val="22"/>
          <w:lang w:val="en-GB"/>
        </w:rPr>
        <w:t>Remove from the Agenda and review if it becomes a problem in the future.</w:t>
      </w:r>
    </w:p>
    <w:p w14:paraId="0F836055" w14:textId="77777777" w:rsidR="008B2E58" w:rsidRPr="00E35848" w:rsidRDefault="008B2E58" w:rsidP="008B2E58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3E135F57" w14:textId="04E5F60E" w:rsidR="008B2E58" w:rsidRDefault="008B2E58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16/2</w:t>
      </w:r>
      <w:r w:rsidR="00872379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To receive an update on the phone box.</w:t>
      </w:r>
    </w:p>
    <w:p w14:paraId="083D6ADE" w14:textId="12CD8E39" w:rsidR="008B2E58" w:rsidRDefault="00872379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has sought advice from YLCA.  The telephone needs a risk assessment and </w:t>
      </w:r>
      <w:r w:rsidR="00473A6A">
        <w:rPr>
          <w:rFonts w:ascii="Arial" w:hAnsi="Arial" w:cs="Arial"/>
          <w:sz w:val="22"/>
          <w:szCs w:val="22"/>
        </w:rPr>
        <w:t>Julie will need to sign a Volunteer Agreement.  As the telephone is a UPC asset any donations will need to be cashed by UPC into the current account.</w:t>
      </w:r>
    </w:p>
    <w:p w14:paraId="10AFBB72" w14:textId="3746547C" w:rsidR="00473A6A" w:rsidRDefault="00473A6A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73A6A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– Clerk to draft a Risk Assessment and ask Julie to sign a VA</w:t>
      </w:r>
      <w:r w:rsidR="00A21351">
        <w:rPr>
          <w:rFonts w:ascii="Arial" w:hAnsi="Arial" w:cs="Arial"/>
          <w:b/>
          <w:bCs/>
          <w:sz w:val="22"/>
          <w:szCs w:val="22"/>
        </w:rPr>
        <w:t>.</w:t>
      </w:r>
    </w:p>
    <w:p w14:paraId="233E2B26" w14:textId="77777777" w:rsidR="00502908" w:rsidRDefault="0021247E" w:rsidP="0063504D">
      <w:pPr>
        <w:spacing w:after="240"/>
        <w:rPr>
          <w:rFonts w:ascii="Arial" w:hAnsi="Arial" w:cs="Arial"/>
          <w:sz w:val="22"/>
          <w:szCs w:val="22"/>
        </w:rPr>
      </w:pPr>
      <w:r w:rsidRPr="00A03E51">
        <w:rPr>
          <w:rFonts w:ascii="Arial" w:hAnsi="Arial" w:cs="Arial"/>
          <w:b/>
          <w:bCs/>
          <w:sz w:val="22"/>
          <w:szCs w:val="22"/>
        </w:rPr>
        <w:t xml:space="preserve">17/25 </w:t>
      </w:r>
      <w:r w:rsidRPr="00A03E51">
        <w:rPr>
          <w:rFonts w:ascii="Arial" w:hAnsi="Arial" w:cs="Arial"/>
          <w:b/>
          <w:bCs/>
          <w:sz w:val="22"/>
          <w:szCs w:val="22"/>
        </w:rPr>
        <w:t>To resolve to suspend the provisions of SO7, using the power of SO26(a) to reconsider the Council’s involvement in VE Day Celebrations on 8 May 2025.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1E4990B" w14:textId="105B8D08" w:rsidR="00E111C3" w:rsidRDefault="0021247E" w:rsidP="0063504D">
      <w:pPr>
        <w:spacing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</w:rPr>
        <w:t>– A VE</w:t>
      </w:r>
      <w:r w:rsidR="0063504D">
        <w:rPr>
          <w:rFonts w:ascii="Arial" w:hAnsi="Arial" w:cs="Arial"/>
          <w:b/>
          <w:bCs/>
          <w:sz w:val="22"/>
          <w:szCs w:val="22"/>
        </w:rPr>
        <w:t xml:space="preserve"> Day Flag was purchased.</w:t>
      </w:r>
    </w:p>
    <w:p w14:paraId="472AF68F" w14:textId="084A64AD" w:rsidR="002C25E0" w:rsidRDefault="002C25E0" w:rsidP="0063504D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A03E51">
        <w:rPr>
          <w:rFonts w:ascii="Arial" w:hAnsi="Arial" w:cs="Arial"/>
          <w:b/>
          <w:bCs/>
          <w:sz w:val="22"/>
          <w:szCs w:val="22"/>
        </w:rPr>
        <w:t>18/25</w:t>
      </w:r>
      <w:r w:rsidR="00A03E51" w:rsidRPr="00A03E51">
        <w:rPr>
          <w:rFonts w:ascii="Arial" w:hAnsi="Arial" w:cs="Arial"/>
          <w:b/>
          <w:bCs/>
          <w:sz w:val="22"/>
          <w:szCs w:val="22"/>
        </w:rPr>
        <w:t xml:space="preserve"> </w:t>
      </w:r>
      <w:r w:rsidR="00A03E51" w:rsidRPr="00A03E51">
        <w:rPr>
          <w:rFonts w:ascii="Arial" w:hAnsi="Arial" w:cs="Arial"/>
          <w:b/>
          <w:bCs/>
          <w:sz w:val="22"/>
          <w:szCs w:val="22"/>
        </w:rPr>
        <w:t>To discuss access to the shed, receive an update on the Risk Assessments for the Equipment and Volunteer Agreement and agree the work equipment assessment form</w:t>
      </w:r>
      <w:r w:rsidR="00A03E51">
        <w:rPr>
          <w:rFonts w:ascii="Arial" w:hAnsi="Arial" w:cs="Arial"/>
          <w:b/>
          <w:bCs/>
          <w:sz w:val="22"/>
          <w:szCs w:val="22"/>
        </w:rPr>
        <w:t>.</w:t>
      </w:r>
    </w:p>
    <w:p w14:paraId="5C88C04B" w14:textId="4DD5DBE2" w:rsidR="00BF2219" w:rsidRPr="009757B5" w:rsidRDefault="009757B5" w:rsidP="0063504D">
      <w:pPr>
        <w:spacing w:after="240"/>
        <w:rPr>
          <w:rFonts w:ascii="Arial" w:hAnsi="Arial" w:cs="Arial"/>
          <w:sz w:val="22"/>
          <w:szCs w:val="22"/>
        </w:rPr>
      </w:pPr>
      <w:r w:rsidRPr="009757B5">
        <w:rPr>
          <w:rFonts w:ascii="Arial" w:hAnsi="Arial" w:cs="Arial"/>
          <w:sz w:val="22"/>
          <w:szCs w:val="22"/>
        </w:rPr>
        <w:t>Volunteers should not be using the equipment unless they have signed the latest Volunteer Agreement</w:t>
      </w:r>
      <w:r>
        <w:rPr>
          <w:rFonts w:ascii="Arial" w:hAnsi="Arial" w:cs="Arial"/>
          <w:sz w:val="22"/>
          <w:szCs w:val="22"/>
        </w:rPr>
        <w:t>.</w:t>
      </w:r>
    </w:p>
    <w:p w14:paraId="3F209A2F" w14:textId="6F5CBB71" w:rsidR="00A03E51" w:rsidRPr="00A03E51" w:rsidRDefault="00502908" w:rsidP="0063504D">
      <w:pPr>
        <w:spacing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="00E179C6">
        <w:rPr>
          <w:rFonts w:ascii="Arial" w:hAnsi="Arial" w:cs="Arial"/>
          <w:b/>
          <w:bCs/>
          <w:sz w:val="22"/>
          <w:szCs w:val="22"/>
        </w:rPr>
        <w:t>Work Equipment Assessment Form agreed</w:t>
      </w:r>
      <w:r w:rsidR="00257B34">
        <w:rPr>
          <w:rFonts w:ascii="Arial" w:hAnsi="Arial" w:cs="Arial"/>
          <w:b/>
          <w:bCs/>
          <w:sz w:val="22"/>
          <w:szCs w:val="22"/>
        </w:rPr>
        <w:t xml:space="preserve">. </w:t>
      </w:r>
      <w:r w:rsidR="00F0543C">
        <w:rPr>
          <w:rFonts w:ascii="Arial" w:hAnsi="Arial" w:cs="Arial"/>
          <w:b/>
          <w:bCs/>
          <w:sz w:val="22"/>
          <w:szCs w:val="22"/>
        </w:rPr>
        <w:t>Clerk to re-circulate VA and provide a link to the Shed key code to volunteers who have signed the latest VA.</w:t>
      </w:r>
    </w:p>
    <w:p w14:paraId="37398D75" w14:textId="457F2515" w:rsidR="008B2E58" w:rsidRPr="00851674" w:rsidRDefault="008B2E58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641452">
        <w:rPr>
          <w:rFonts w:ascii="Arial" w:hAnsi="Arial" w:cs="Arial"/>
          <w:b/>
          <w:bCs/>
          <w:sz w:val="22"/>
          <w:szCs w:val="22"/>
        </w:rPr>
        <w:t>9</w:t>
      </w:r>
      <w:r w:rsidRPr="00A449A6">
        <w:rPr>
          <w:rFonts w:ascii="Arial" w:hAnsi="Arial" w:cs="Arial"/>
          <w:b/>
          <w:bCs/>
          <w:sz w:val="22"/>
          <w:szCs w:val="22"/>
        </w:rPr>
        <w:t>/2</w:t>
      </w:r>
      <w:r w:rsidR="00641452">
        <w:rPr>
          <w:rFonts w:ascii="Arial" w:hAnsi="Arial" w:cs="Arial"/>
          <w:b/>
          <w:bCs/>
          <w:sz w:val="22"/>
          <w:szCs w:val="22"/>
        </w:rPr>
        <w:t>5</w:t>
      </w:r>
      <w:r w:rsidRPr="00A449A6">
        <w:rPr>
          <w:rFonts w:ascii="Arial" w:hAnsi="Arial" w:cs="Arial"/>
          <w:b/>
          <w:bCs/>
          <w:sz w:val="22"/>
          <w:szCs w:val="22"/>
        </w:rPr>
        <w:tab/>
        <w:t>To n</w:t>
      </w:r>
      <w:r w:rsidRPr="00851674">
        <w:rPr>
          <w:rFonts w:ascii="Arial" w:hAnsi="Arial" w:cs="Arial"/>
          <w:b/>
          <w:bCs/>
          <w:sz w:val="22"/>
          <w:szCs w:val="22"/>
        </w:rPr>
        <w:t>ote any Planning Applications received since the last meeting.</w:t>
      </w:r>
    </w:p>
    <w:p w14:paraId="4DB5F4B0" w14:textId="77777777" w:rsidR="003938E1" w:rsidRPr="00972404" w:rsidRDefault="003938E1" w:rsidP="003938E1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Planning Applications and updates noted.</w:t>
      </w:r>
    </w:p>
    <w:p w14:paraId="587CF006" w14:textId="2921CCC8" w:rsidR="008B2E58" w:rsidRDefault="005E2319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</w:t>
      </w:r>
      <w:r w:rsidR="008B2E58" w:rsidRPr="00A449A6">
        <w:rPr>
          <w:rFonts w:ascii="Arial" w:hAnsi="Arial" w:cs="Arial"/>
          <w:b/>
          <w:bCs/>
          <w:sz w:val="22"/>
          <w:szCs w:val="22"/>
        </w:rPr>
        <w:t>/2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="008B2E58" w:rsidRPr="00A449A6">
        <w:rPr>
          <w:rFonts w:ascii="Arial" w:hAnsi="Arial" w:cs="Arial"/>
          <w:b/>
          <w:bCs/>
          <w:sz w:val="22"/>
          <w:szCs w:val="22"/>
        </w:rPr>
        <w:tab/>
        <w:t>To receive</w:t>
      </w:r>
      <w:r w:rsidR="008B2E58" w:rsidRPr="0080644A">
        <w:rPr>
          <w:rFonts w:ascii="Arial" w:hAnsi="Arial" w:cs="Arial"/>
          <w:b/>
          <w:bCs/>
          <w:sz w:val="22"/>
          <w:szCs w:val="22"/>
        </w:rPr>
        <w:t xml:space="preserve"> a financial </w:t>
      </w:r>
      <w:r w:rsidR="008B2E58">
        <w:rPr>
          <w:rFonts w:ascii="Arial" w:hAnsi="Arial" w:cs="Arial"/>
          <w:b/>
          <w:bCs/>
          <w:sz w:val="22"/>
          <w:szCs w:val="22"/>
        </w:rPr>
        <w:t>update including;</w:t>
      </w:r>
    </w:p>
    <w:p w14:paraId="4C11097E" w14:textId="2D120A72" w:rsidR="008B2E58" w:rsidRPr="00BD5048" w:rsidRDefault="008B2E58" w:rsidP="008B2E58">
      <w:pPr>
        <w:pStyle w:val="ListParagraph"/>
        <w:numPr>
          <w:ilvl w:val="0"/>
          <w:numId w:val="1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D5048">
        <w:rPr>
          <w:rFonts w:ascii="Arial" w:hAnsi="Arial" w:cs="Arial"/>
          <w:b/>
          <w:bCs/>
          <w:sz w:val="22"/>
          <w:szCs w:val="22"/>
        </w:rPr>
        <w:t>To receive the final year end accounts to 31</w:t>
      </w:r>
      <w:r w:rsidRPr="00BD5048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Pr="00BD5048">
        <w:rPr>
          <w:rFonts w:ascii="Arial" w:hAnsi="Arial" w:cs="Arial"/>
          <w:b/>
          <w:bCs/>
          <w:sz w:val="22"/>
          <w:szCs w:val="22"/>
        </w:rPr>
        <w:t xml:space="preserve"> March 202</w:t>
      </w:r>
      <w:r w:rsidR="0019004B">
        <w:rPr>
          <w:rFonts w:ascii="Arial" w:hAnsi="Arial" w:cs="Arial"/>
          <w:b/>
          <w:bCs/>
          <w:sz w:val="22"/>
          <w:szCs w:val="22"/>
        </w:rPr>
        <w:t>5</w:t>
      </w:r>
      <w:r w:rsidRPr="00BD504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D5048">
        <w:rPr>
          <w:rFonts w:ascii="Arial" w:hAnsi="Arial" w:cs="Arial"/>
          <w:sz w:val="22"/>
          <w:szCs w:val="22"/>
        </w:rPr>
        <w:t>– Total Income £</w:t>
      </w:r>
      <w:r w:rsidR="0058261D">
        <w:rPr>
          <w:rFonts w:ascii="Arial" w:hAnsi="Arial" w:cs="Arial"/>
          <w:sz w:val="22"/>
          <w:szCs w:val="22"/>
        </w:rPr>
        <w:t>17,189</w:t>
      </w:r>
      <w:r w:rsidRPr="00BD5048">
        <w:rPr>
          <w:rFonts w:ascii="Arial" w:hAnsi="Arial" w:cs="Arial"/>
          <w:sz w:val="22"/>
          <w:szCs w:val="22"/>
        </w:rPr>
        <w:t>, Total Expenditure £</w:t>
      </w:r>
      <w:r>
        <w:rPr>
          <w:rFonts w:ascii="Arial" w:hAnsi="Arial" w:cs="Arial"/>
          <w:sz w:val="22"/>
          <w:szCs w:val="22"/>
        </w:rPr>
        <w:t>1</w:t>
      </w:r>
      <w:r w:rsidR="0058261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</w:t>
      </w:r>
      <w:r w:rsidR="0058261D">
        <w:rPr>
          <w:rFonts w:ascii="Arial" w:hAnsi="Arial" w:cs="Arial"/>
          <w:sz w:val="22"/>
          <w:szCs w:val="22"/>
        </w:rPr>
        <w:t>718</w:t>
      </w:r>
      <w:r w:rsidRPr="00BD5048">
        <w:rPr>
          <w:rFonts w:ascii="Arial" w:hAnsi="Arial" w:cs="Arial"/>
          <w:sz w:val="22"/>
          <w:szCs w:val="22"/>
        </w:rPr>
        <w:t>, this includes the VAT payment</w:t>
      </w:r>
      <w:r>
        <w:rPr>
          <w:rFonts w:ascii="Arial" w:hAnsi="Arial" w:cs="Arial"/>
          <w:sz w:val="22"/>
          <w:szCs w:val="22"/>
        </w:rPr>
        <w:t xml:space="preserve">s for the </w:t>
      </w:r>
      <w:r w:rsidR="0058261D">
        <w:rPr>
          <w:rFonts w:ascii="Arial" w:hAnsi="Arial" w:cs="Arial"/>
          <w:sz w:val="22"/>
          <w:szCs w:val="22"/>
        </w:rPr>
        <w:t>grants received for the Hedge Trimming, Basket Swing &amp; Shed</w:t>
      </w:r>
      <w:r w:rsidRPr="00BD5048">
        <w:rPr>
          <w:rFonts w:ascii="Arial" w:hAnsi="Arial" w:cs="Arial"/>
          <w:sz w:val="22"/>
          <w:szCs w:val="22"/>
        </w:rPr>
        <w:t>.  £</w:t>
      </w:r>
      <w:r w:rsidR="002F2138">
        <w:rPr>
          <w:rFonts w:ascii="Arial" w:hAnsi="Arial" w:cs="Arial"/>
          <w:sz w:val="22"/>
          <w:szCs w:val="22"/>
        </w:rPr>
        <w:t>11</w:t>
      </w:r>
      <w:r w:rsidR="003B500B">
        <w:rPr>
          <w:rFonts w:ascii="Arial" w:hAnsi="Arial" w:cs="Arial"/>
          <w:sz w:val="22"/>
          <w:szCs w:val="22"/>
        </w:rPr>
        <w:t>,</w:t>
      </w:r>
      <w:r w:rsidR="002F2138">
        <w:rPr>
          <w:rFonts w:ascii="Arial" w:hAnsi="Arial" w:cs="Arial"/>
          <w:sz w:val="22"/>
          <w:szCs w:val="22"/>
        </w:rPr>
        <w:t>597</w:t>
      </w:r>
      <w:r>
        <w:rPr>
          <w:rFonts w:ascii="Arial" w:hAnsi="Arial" w:cs="Arial"/>
          <w:sz w:val="22"/>
          <w:szCs w:val="22"/>
        </w:rPr>
        <w:t xml:space="preserve"> </w:t>
      </w:r>
      <w:r w:rsidRPr="00BD5048">
        <w:rPr>
          <w:rFonts w:ascii="Arial" w:hAnsi="Arial" w:cs="Arial"/>
          <w:sz w:val="22"/>
          <w:szCs w:val="22"/>
        </w:rPr>
        <w:t xml:space="preserve">has been brought forward this financial year which includes </w:t>
      </w:r>
      <w:r>
        <w:rPr>
          <w:rFonts w:ascii="Arial" w:hAnsi="Arial" w:cs="Arial"/>
          <w:sz w:val="22"/>
          <w:szCs w:val="22"/>
        </w:rPr>
        <w:t>£</w:t>
      </w:r>
      <w:r w:rsidR="00286B35">
        <w:rPr>
          <w:rFonts w:ascii="Arial" w:hAnsi="Arial" w:cs="Arial"/>
          <w:sz w:val="22"/>
          <w:szCs w:val="22"/>
        </w:rPr>
        <w:t xml:space="preserve">7,358 </w:t>
      </w:r>
      <w:r>
        <w:rPr>
          <w:rFonts w:ascii="Arial" w:hAnsi="Arial" w:cs="Arial"/>
          <w:sz w:val="22"/>
          <w:szCs w:val="22"/>
        </w:rPr>
        <w:t>in the current account and £</w:t>
      </w:r>
      <w:r w:rsidR="00345B4D">
        <w:rPr>
          <w:rFonts w:ascii="Arial" w:hAnsi="Arial" w:cs="Arial"/>
          <w:sz w:val="22"/>
          <w:szCs w:val="22"/>
        </w:rPr>
        <w:t>4,239</w:t>
      </w:r>
      <w:r>
        <w:rPr>
          <w:rFonts w:ascii="Arial" w:hAnsi="Arial" w:cs="Arial"/>
          <w:sz w:val="22"/>
          <w:szCs w:val="22"/>
        </w:rPr>
        <w:t xml:space="preserve"> in </w:t>
      </w:r>
      <w:r w:rsidRPr="00BD5048">
        <w:rPr>
          <w:rFonts w:ascii="Arial" w:hAnsi="Arial" w:cs="Arial"/>
          <w:sz w:val="22"/>
          <w:szCs w:val="22"/>
        </w:rPr>
        <w:t>reserves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4A61584" w14:textId="52F19D9D" w:rsidR="008B2E58" w:rsidRPr="00BD5048" w:rsidRDefault="008B2E58" w:rsidP="008B2E58">
      <w:pPr>
        <w:pStyle w:val="ListParagraph"/>
        <w:numPr>
          <w:ilvl w:val="0"/>
          <w:numId w:val="1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 receive the Internal Audit Report – </w:t>
      </w:r>
      <w:r w:rsidRPr="00BD5048">
        <w:rPr>
          <w:rFonts w:ascii="Arial" w:hAnsi="Arial" w:cs="Arial"/>
          <w:sz w:val="22"/>
          <w:szCs w:val="22"/>
        </w:rPr>
        <w:t xml:space="preserve">The internal audit was carried out by </w:t>
      </w:r>
      <w:r>
        <w:rPr>
          <w:rFonts w:ascii="Arial" w:hAnsi="Arial" w:cs="Arial"/>
          <w:sz w:val="22"/>
          <w:szCs w:val="22"/>
        </w:rPr>
        <w:t>FH Accountancy Services</w:t>
      </w:r>
      <w:r w:rsidRPr="00BD5048">
        <w:rPr>
          <w:rFonts w:ascii="Arial" w:hAnsi="Arial" w:cs="Arial"/>
          <w:sz w:val="22"/>
          <w:szCs w:val="22"/>
        </w:rPr>
        <w:t>.  All points raised in this audit are being remedied.</w:t>
      </w:r>
      <w:r w:rsidR="00345B4D">
        <w:rPr>
          <w:rFonts w:ascii="Arial" w:hAnsi="Arial" w:cs="Arial"/>
          <w:sz w:val="22"/>
          <w:szCs w:val="22"/>
        </w:rPr>
        <w:t xml:space="preserve">  Note that gov.uk email addresses will be a requirem</w:t>
      </w:r>
      <w:r w:rsidR="00CE10B0">
        <w:rPr>
          <w:rFonts w:ascii="Arial" w:hAnsi="Arial" w:cs="Arial"/>
          <w:sz w:val="22"/>
          <w:szCs w:val="22"/>
        </w:rPr>
        <w:t xml:space="preserve">ent for the next audit. </w:t>
      </w:r>
      <w:r w:rsidR="00CE10B0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CE10B0">
        <w:rPr>
          <w:rFonts w:ascii="Arial" w:hAnsi="Arial" w:cs="Arial"/>
          <w:b/>
          <w:bCs/>
          <w:sz w:val="22"/>
          <w:szCs w:val="22"/>
        </w:rPr>
        <w:t xml:space="preserve"> – Clerk to revisit quotes.</w:t>
      </w:r>
    </w:p>
    <w:p w14:paraId="329454A0" w14:textId="77777777" w:rsidR="008B2E58" w:rsidRDefault="008B2E58" w:rsidP="008B2E58">
      <w:pPr>
        <w:pStyle w:val="ListParagraph"/>
        <w:numPr>
          <w:ilvl w:val="0"/>
          <w:numId w:val="17"/>
        </w:numPr>
        <w:tabs>
          <w:tab w:val="left" w:pos="0"/>
        </w:tabs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Annual Governance and Accountability Return </w:t>
      </w:r>
    </w:p>
    <w:p w14:paraId="7F7F58A3" w14:textId="07A61EC7" w:rsidR="008B2E58" w:rsidRDefault="008B2E58" w:rsidP="008B2E58">
      <w:pPr>
        <w:pStyle w:val="ListParagraph"/>
        <w:tabs>
          <w:tab w:val="left" w:pos="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4692C">
        <w:rPr>
          <w:rFonts w:ascii="Arial" w:hAnsi="Arial" w:cs="Arial"/>
          <w:sz w:val="22"/>
          <w:szCs w:val="22"/>
        </w:rPr>
        <w:t xml:space="preserve">The Clerk asked that consideration be given to the approval of the Annual Governance </w:t>
      </w:r>
      <w:r>
        <w:rPr>
          <w:rFonts w:ascii="Arial" w:hAnsi="Arial" w:cs="Arial"/>
          <w:sz w:val="22"/>
          <w:szCs w:val="22"/>
        </w:rPr>
        <w:t xml:space="preserve">and </w:t>
      </w:r>
      <w:r w:rsidRPr="0014692C">
        <w:rPr>
          <w:rFonts w:ascii="Arial" w:hAnsi="Arial" w:cs="Arial"/>
          <w:sz w:val="22"/>
          <w:szCs w:val="22"/>
        </w:rPr>
        <w:t>Account</w:t>
      </w:r>
      <w:r>
        <w:rPr>
          <w:rFonts w:ascii="Arial" w:hAnsi="Arial" w:cs="Arial"/>
          <w:sz w:val="22"/>
          <w:szCs w:val="22"/>
        </w:rPr>
        <w:t>ability Return</w:t>
      </w:r>
      <w:r w:rsidRPr="0014692C">
        <w:rPr>
          <w:rFonts w:ascii="Arial" w:hAnsi="Arial" w:cs="Arial"/>
          <w:sz w:val="22"/>
          <w:szCs w:val="22"/>
        </w:rPr>
        <w:t>.</w:t>
      </w:r>
      <w:r w:rsidR="00FF3F2B">
        <w:rPr>
          <w:rFonts w:ascii="Arial" w:hAnsi="Arial" w:cs="Arial"/>
          <w:sz w:val="22"/>
          <w:szCs w:val="22"/>
        </w:rPr>
        <w:t xml:space="preserve">  The Council is claiming exemption.</w:t>
      </w:r>
    </w:p>
    <w:p w14:paraId="53784F3D" w14:textId="1BD46BC3" w:rsidR="008B2E58" w:rsidRDefault="008B2E58" w:rsidP="008B2E58">
      <w:pPr>
        <w:pStyle w:val="ListParagraph"/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Resolved:</w:t>
      </w:r>
      <w:r w:rsidRPr="007E7EF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That the Certificate of Exemption, Annual Government Statement section 1 and The Accounting Statements section 2 202</w:t>
      </w:r>
      <w:r w:rsidR="000F3A45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/2</w:t>
      </w:r>
      <w:r w:rsidR="000F3A45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be formally approved and signed for presentation to the external auditors – PKF Littlejohn LLP</w:t>
      </w:r>
    </w:p>
    <w:p w14:paraId="4984B1E6" w14:textId="272F5CBD" w:rsidR="008B2E58" w:rsidRPr="00130E30" w:rsidRDefault="008B2E58" w:rsidP="008B2E58">
      <w:pPr>
        <w:pStyle w:val="ListParagraph"/>
        <w:numPr>
          <w:ilvl w:val="0"/>
          <w:numId w:val="1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Pr="00130E30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receive a report to </w:t>
      </w:r>
      <w:r w:rsidR="0071684E">
        <w:rPr>
          <w:rFonts w:ascii="Arial" w:hAnsi="Arial" w:cs="Arial"/>
          <w:b/>
          <w:bCs/>
          <w:sz w:val="22"/>
          <w:szCs w:val="22"/>
        </w:rPr>
        <w:t>30</w:t>
      </w:r>
      <w:r w:rsidRPr="00A449A6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April 202</w:t>
      </w:r>
      <w:r w:rsidR="0071684E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130E30">
        <w:rPr>
          <w:rFonts w:ascii="Arial" w:hAnsi="Arial" w:cs="Arial"/>
          <w:b/>
          <w:bCs/>
          <w:sz w:val="22"/>
          <w:szCs w:val="22"/>
        </w:rPr>
        <w:t xml:space="preserve"> including Bank Reconciliation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130E30">
        <w:rPr>
          <w:rFonts w:ascii="Arial" w:hAnsi="Arial" w:cs="Arial"/>
          <w:b/>
          <w:bCs/>
          <w:sz w:val="22"/>
          <w:szCs w:val="22"/>
        </w:rPr>
        <w:t xml:space="preserve"> Payments for Authorisation</w:t>
      </w:r>
      <w:r>
        <w:rPr>
          <w:rFonts w:ascii="Arial" w:hAnsi="Arial" w:cs="Arial"/>
          <w:b/>
          <w:bCs/>
          <w:sz w:val="22"/>
          <w:szCs w:val="22"/>
        </w:rPr>
        <w:t xml:space="preserve"> &amp; Budget vs Actuals.</w:t>
      </w:r>
    </w:p>
    <w:p w14:paraId="02A99D20" w14:textId="77777777" w:rsidR="008B2E58" w:rsidRPr="00E9124E" w:rsidRDefault="008B2E58" w:rsidP="008B2E58">
      <w:pPr>
        <w:spacing w:after="12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Pr="00E9124E">
        <w:rPr>
          <w:rFonts w:ascii="Arial" w:hAnsi="Arial" w:cs="Arial"/>
          <w:b/>
          <w:bCs/>
          <w:sz w:val="22"/>
          <w:szCs w:val="22"/>
        </w:rPr>
        <w:t>The following items were authori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E9124E">
        <w:rPr>
          <w:rFonts w:ascii="Arial" w:hAnsi="Arial" w:cs="Arial"/>
          <w:b/>
          <w:bCs/>
          <w:sz w:val="22"/>
          <w:szCs w:val="22"/>
        </w:rPr>
        <w:t>ed for payment: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3685"/>
        <w:gridCol w:w="1590"/>
      </w:tblGrid>
      <w:tr w:rsidR="00BB4299" w:rsidRPr="005A6CBB" w14:paraId="22080F5A" w14:textId="77777777" w:rsidTr="00C62C95">
        <w:tc>
          <w:tcPr>
            <w:tcW w:w="1129" w:type="dxa"/>
            <w:vAlign w:val="bottom"/>
          </w:tcPr>
          <w:p w14:paraId="3FFD7C90" w14:textId="18E86AD1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lastRenderedPageBreak/>
              <w:t>04/02/25</w:t>
            </w:r>
          </w:p>
        </w:tc>
        <w:tc>
          <w:tcPr>
            <w:tcW w:w="1985" w:type="dxa"/>
            <w:vAlign w:val="bottom"/>
          </w:tcPr>
          <w:p w14:paraId="7AA07308" w14:textId="275697D0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685" w:type="dxa"/>
            <w:vAlign w:val="bottom"/>
          </w:tcPr>
          <w:p w14:paraId="7869FF20" w14:textId="65A7D0F0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>Clerks Tax Jan 25</w:t>
            </w:r>
          </w:p>
        </w:tc>
        <w:tc>
          <w:tcPr>
            <w:tcW w:w="1590" w:type="dxa"/>
            <w:vAlign w:val="bottom"/>
          </w:tcPr>
          <w:p w14:paraId="156D6D55" w14:textId="23891408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 xml:space="preserve"> £           79.40 </w:t>
            </w:r>
          </w:p>
        </w:tc>
      </w:tr>
      <w:tr w:rsidR="00BB4299" w:rsidRPr="005A6CBB" w14:paraId="5C7A5AC4" w14:textId="77777777" w:rsidTr="00C62C95">
        <w:tc>
          <w:tcPr>
            <w:tcW w:w="1129" w:type="dxa"/>
            <w:vAlign w:val="bottom"/>
          </w:tcPr>
          <w:p w14:paraId="2A41AF63" w14:textId="400ACFC5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14/02/25</w:t>
            </w:r>
          </w:p>
        </w:tc>
        <w:tc>
          <w:tcPr>
            <w:tcW w:w="1985" w:type="dxa"/>
            <w:vAlign w:val="bottom"/>
          </w:tcPr>
          <w:p w14:paraId="34F22B94" w14:textId="79D17DCC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Robson, R</w:t>
            </w:r>
          </w:p>
        </w:tc>
        <w:tc>
          <w:tcPr>
            <w:tcW w:w="3685" w:type="dxa"/>
            <w:vAlign w:val="bottom"/>
          </w:tcPr>
          <w:p w14:paraId="497E9299" w14:textId="5CD23B50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>Fuel</w:t>
            </w:r>
          </w:p>
        </w:tc>
        <w:tc>
          <w:tcPr>
            <w:tcW w:w="1590" w:type="dxa"/>
            <w:vAlign w:val="bottom"/>
          </w:tcPr>
          <w:p w14:paraId="17CADC83" w14:textId="4369A91C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 xml:space="preserve"> £           25.78 </w:t>
            </w:r>
          </w:p>
        </w:tc>
      </w:tr>
      <w:tr w:rsidR="00BB4299" w:rsidRPr="005A6CBB" w14:paraId="4DE452CD" w14:textId="77777777" w:rsidTr="00C62C95">
        <w:tc>
          <w:tcPr>
            <w:tcW w:w="1129" w:type="dxa"/>
            <w:vAlign w:val="bottom"/>
          </w:tcPr>
          <w:p w14:paraId="5CF8EE7D" w14:textId="74D3F504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18/02/25</w:t>
            </w:r>
          </w:p>
        </w:tc>
        <w:tc>
          <w:tcPr>
            <w:tcW w:w="1985" w:type="dxa"/>
            <w:vAlign w:val="bottom"/>
          </w:tcPr>
          <w:p w14:paraId="54E210B8" w14:textId="026B88AD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EDF</w:t>
            </w:r>
          </w:p>
        </w:tc>
        <w:tc>
          <w:tcPr>
            <w:tcW w:w="3685" w:type="dxa"/>
            <w:vAlign w:val="bottom"/>
          </w:tcPr>
          <w:p w14:paraId="7FA83E7A" w14:textId="47896D57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7471D424" w14:textId="3DF03A96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 xml:space="preserve"> £         223.62 </w:t>
            </w:r>
          </w:p>
        </w:tc>
      </w:tr>
      <w:tr w:rsidR="00BB4299" w:rsidRPr="005A6CBB" w14:paraId="3CDCBC19" w14:textId="77777777" w:rsidTr="00C62C95">
        <w:tc>
          <w:tcPr>
            <w:tcW w:w="1129" w:type="dxa"/>
            <w:vAlign w:val="bottom"/>
          </w:tcPr>
          <w:p w14:paraId="4B4967B3" w14:textId="72670FD0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28/02/25</w:t>
            </w:r>
          </w:p>
        </w:tc>
        <w:tc>
          <w:tcPr>
            <w:tcW w:w="1985" w:type="dxa"/>
            <w:vAlign w:val="bottom"/>
          </w:tcPr>
          <w:p w14:paraId="5A1C2713" w14:textId="76D69CE4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Scottish Water</w:t>
            </w:r>
          </w:p>
        </w:tc>
        <w:tc>
          <w:tcPr>
            <w:tcW w:w="3685" w:type="dxa"/>
            <w:vAlign w:val="bottom"/>
          </w:tcPr>
          <w:p w14:paraId="0513F712" w14:textId="44046EB9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>Water Village Hall</w:t>
            </w:r>
          </w:p>
        </w:tc>
        <w:tc>
          <w:tcPr>
            <w:tcW w:w="1590" w:type="dxa"/>
            <w:vAlign w:val="bottom"/>
          </w:tcPr>
          <w:p w14:paraId="69FA27FB" w14:textId="3E0EFA5E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 xml:space="preserve"> £           45.07 </w:t>
            </w:r>
          </w:p>
        </w:tc>
      </w:tr>
      <w:tr w:rsidR="00BB4299" w:rsidRPr="005A6CBB" w14:paraId="3BFA99C3" w14:textId="77777777" w:rsidTr="00C62C95">
        <w:tc>
          <w:tcPr>
            <w:tcW w:w="1129" w:type="dxa"/>
            <w:vAlign w:val="bottom"/>
          </w:tcPr>
          <w:p w14:paraId="7B28E4D8" w14:textId="224DD130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28/02/25</w:t>
            </w:r>
          </w:p>
        </w:tc>
        <w:tc>
          <w:tcPr>
            <w:tcW w:w="1985" w:type="dxa"/>
            <w:vAlign w:val="bottom"/>
          </w:tcPr>
          <w:p w14:paraId="6AE02389" w14:textId="1E5EE9BE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33C01C5B" w14:textId="5FA7BA0B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>Clerks Salary Feb 25</w:t>
            </w:r>
          </w:p>
        </w:tc>
        <w:tc>
          <w:tcPr>
            <w:tcW w:w="1590" w:type="dxa"/>
            <w:vAlign w:val="bottom"/>
          </w:tcPr>
          <w:p w14:paraId="6C0CA3F3" w14:textId="4E5ECD1C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 xml:space="preserve"> £         246.56 </w:t>
            </w:r>
          </w:p>
        </w:tc>
      </w:tr>
      <w:tr w:rsidR="00BB4299" w:rsidRPr="005A6CBB" w14:paraId="4E71BC62" w14:textId="77777777" w:rsidTr="00C62C95">
        <w:tc>
          <w:tcPr>
            <w:tcW w:w="1129" w:type="dxa"/>
            <w:vAlign w:val="bottom"/>
          </w:tcPr>
          <w:p w14:paraId="17E9AAAE" w14:textId="3A39E68E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05/03/25</w:t>
            </w:r>
          </w:p>
        </w:tc>
        <w:tc>
          <w:tcPr>
            <w:tcW w:w="1985" w:type="dxa"/>
            <w:vAlign w:val="bottom"/>
          </w:tcPr>
          <w:p w14:paraId="7A458AB5" w14:textId="5A4EA8D4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685" w:type="dxa"/>
            <w:vAlign w:val="bottom"/>
          </w:tcPr>
          <w:p w14:paraId="58E7361E" w14:textId="25EF780D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>Clerk Tax Feb 25</w:t>
            </w:r>
          </w:p>
        </w:tc>
        <w:tc>
          <w:tcPr>
            <w:tcW w:w="1590" w:type="dxa"/>
            <w:vAlign w:val="bottom"/>
          </w:tcPr>
          <w:p w14:paraId="3913FA2F" w14:textId="3ABEA425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 xml:space="preserve"> £           61.80 </w:t>
            </w:r>
          </w:p>
        </w:tc>
      </w:tr>
      <w:tr w:rsidR="00BB4299" w:rsidRPr="005A6CBB" w14:paraId="3DB80B97" w14:textId="77777777" w:rsidTr="00C62C95">
        <w:tc>
          <w:tcPr>
            <w:tcW w:w="1129" w:type="dxa"/>
            <w:vAlign w:val="bottom"/>
          </w:tcPr>
          <w:p w14:paraId="7C54D73C" w14:textId="16AFC5A7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13/03/25</w:t>
            </w:r>
          </w:p>
        </w:tc>
        <w:tc>
          <w:tcPr>
            <w:tcW w:w="1985" w:type="dxa"/>
            <w:vAlign w:val="bottom"/>
          </w:tcPr>
          <w:p w14:paraId="5DD21E9E" w14:textId="703E5C13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Flexiform Business</w:t>
            </w:r>
          </w:p>
        </w:tc>
        <w:tc>
          <w:tcPr>
            <w:tcW w:w="3685" w:type="dxa"/>
            <w:vAlign w:val="bottom"/>
          </w:tcPr>
          <w:p w14:paraId="60ED7D1F" w14:textId="3EABF995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>Asgard Shed Handle</w:t>
            </w:r>
          </w:p>
        </w:tc>
        <w:tc>
          <w:tcPr>
            <w:tcW w:w="1590" w:type="dxa"/>
            <w:vAlign w:val="bottom"/>
          </w:tcPr>
          <w:p w14:paraId="11E5F36B" w14:textId="1FB715F8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 xml:space="preserve"> £           32.00 </w:t>
            </w:r>
          </w:p>
        </w:tc>
      </w:tr>
      <w:tr w:rsidR="00BB4299" w:rsidRPr="005A6CBB" w14:paraId="1E9B2A1C" w14:textId="77777777" w:rsidTr="00C62C95">
        <w:tc>
          <w:tcPr>
            <w:tcW w:w="1129" w:type="dxa"/>
            <w:vAlign w:val="bottom"/>
          </w:tcPr>
          <w:p w14:paraId="58A170C7" w14:textId="235F3EE3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18/03/25</w:t>
            </w:r>
          </w:p>
        </w:tc>
        <w:tc>
          <w:tcPr>
            <w:tcW w:w="1985" w:type="dxa"/>
            <w:vAlign w:val="bottom"/>
          </w:tcPr>
          <w:p w14:paraId="447062BA" w14:textId="17FC5938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EDF</w:t>
            </w:r>
          </w:p>
        </w:tc>
        <w:tc>
          <w:tcPr>
            <w:tcW w:w="3685" w:type="dxa"/>
            <w:vAlign w:val="bottom"/>
          </w:tcPr>
          <w:p w14:paraId="26884AA5" w14:textId="4DD29AD1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55A463F2" w14:textId="062BA84A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 xml:space="preserve"> £         194.46 </w:t>
            </w:r>
          </w:p>
        </w:tc>
      </w:tr>
      <w:tr w:rsidR="00BB4299" w:rsidRPr="005A6CBB" w14:paraId="4C326404" w14:textId="77777777" w:rsidTr="00C62C95">
        <w:tc>
          <w:tcPr>
            <w:tcW w:w="1129" w:type="dxa"/>
            <w:vAlign w:val="bottom"/>
          </w:tcPr>
          <w:p w14:paraId="41AB3CED" w14:textId="46F76926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28/03/25</w:t>
            </w:r>
          </w:p>
        </w:tc>
        <w:tc>
          <w:tcPr>
            <w:tcW w:w="1985" w:type="dxa"/>
            <w:vAlign w:val="bottom"/>
          </w:tcPr>
          <w:p w14:paraId="614D383F" w14:textId="1C89AC4D" w:rsidR="00BB4299" w:rsidRPr="005C0EF6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EF6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6A73B528" w14:textId="53E3E0E5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>Clerks Salary Mar 25</w:t>
            </w:r>
          </w:p>
        </w:tc>
        <w:tc>
          <w:tcPr>
            <w:tcW w:w="1590" w:type="dxa"/>
            <w:vAlign w:val="bottom"/>
          </w:tcPr>
          <w:p w14:paraId="73F9AB6D" w14:textId="3602E1E6" w:rsidR="00BB4299" w:rsidRPr="00BB4299" w:rsidRDefault="00BB4299" w:rsidP="00BB429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299">
              <w:rPr>
                <w:rFonts w:ascii="Arial" w:hAnsi="Arial" w:cs="Arial"/>
                <w:sz w:val="20"/>
                <w:szCs w:val="20"/>
              </w:rPr>
              <w:t xml:space="preserve"> £         319.71 </w:t>
            </w:r>
          </w:p>
        </w:tc>
      </w:tr>
      <w:tr w:rsidR="00FF230D" w:rsidRPr="005A6CBB" w14:paraId="5E8E6BCB" w14:textId="77777777" w:rsidTr="00C62C95">
        <w:tc>
          <w:tcPr>
            <w:tcW w:w="1129" w:type="dxa"/>
            <w:vAlign w:val="bottom"/>
          </w:tcPr>
          <w:p w14:paraId="47D60A4A" w14:textId="364986E1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>01/04/25</w:t>
            </w:r>
          </w:p>
        </w:tc>
        <w:tc>
          <w:tcPr>
            <w:tcW w:w="1985" w:type="dxa"/>
            <w:vAlign w:val="bottom"/>
          </w:tcPr>
          <w:p w14:paraId="7955A274" w14:textId="3DC834B7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685" w:type="dxa"/>
            <w:vAlign w:val="bottom"/>
          </w:tcPr>
          <w:p w14:paraId="654639B8" w14:textId="3060FC38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>Clerks Tax March 25</w:t>
            </w:r>
          </w:p>
        </w:tc>
        <w:tc>
          <w:tcPr>
            <w:tcW w:w="1590" w:type="dxa"/>
            <w:vAlign w:val="bottom"/>
          </w:tcPr>
          <w:p w14:paraId="5221322B" w14:textId="7B1C5286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 xml:space="preserve"> £           79.40 </w:t>
            </w:r>
          </w:p>
        </w:tc>
      </w:tr>
      <w:tr w:rsidR="00FF230D" w:rsidRPr="005A6CBB" w14:paraId="483BB5F7" w14:textId="77777777" w:rsidTr="00C62C95">
        <w:tc>
          <w:tcPr>
            <w:tcW w:w="1129" w:type="dxa"/>
            <w:vAlign w:val="bottom"/>
          </w:tcPr>
          <w:p w14:paraId="562DA451" w14:textId="449B1531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>22/04/25</w:t>
            </w:r>
          </w:p>
        </w:tc>
        <w:tc>
          <w:tcPr>
            <w:tcW w:w="1985" w:type="dxa"/>
            <w:vAlign w:val="bottom"/>
          </w:tcPr>
          <w:p w14:paraId="30058CD8" w14:textId="0C88C1EF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>EDF</w:t>
            </w:r>
          </w:p>
        </w:tc>
        <w:tc>
          <w:tcPr>
            <w:tcW w:w="3685" w:type="dxa"/>
            <w:vAlign w:val="bottom"/>
          </w:tcPr>
          <w:p w14:paraId="5FF91701" w14:textId="0896DFA3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71F467B6" w14:textId="1F0E148F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 xml:space="preserve"> £         161.98 </w:t>
            </w:r>
          </w:p>
        </w:tc>
      </w:tr>
      <w:tr w:rsidR="00FF230D" w:rsidRPr="005A6CBB" w14:paraId="0A2B04FE" w14:textId="77777777" w:rsidTr="00C62C95">
        <w:tc>
          <w:tcPr>
            <w:tcW w:w="1129" w:type="dxa"/>
            <w:vAlign w:val="bottom"/>
          </w:tcPr>
          <w:p w14:paraId="79F8617C" w14:textId="7584AC16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>28/04/25</w:t>
            </w:r>
          </w:p>
        </w:tc>
        <w:tc>
          <w:tcPr>
            <w:tcW w:w="1985" w:type="dxa"/>
            <w:vAlign w:val="bottom"/>
          </w:tcPr>
          <w:p w14:paraId="48C0C5BC" w14:textId="7DCAC605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266EA885" w14:textId="7A376918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>Phone Box Supplies Amazon</w:t>
            </w:r>
          </w:p>
        </w:tc>
        <w:tc>
          <w:tcPr>
            <w:tcW w:w="1590" w:type="dxa"/>
            <w:vAlign w:val="bottom"/>
          </w:tcPr>
          <w:p w14:paraId="7E43CD61" w14:textId="3AC7B1EF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 xml:space="preserve"> £           40.12 </w:t>
            </w:r>
          </w:p>
        </w:tc>
      </w:tr>
      <w:tr w:rsidR="00FF230D" w:rsidRPr="005A6CBB" w14:paraId="22BAABD1" w14:textId="77777777" w:rsidTr="00C62C95">
        <w:tc>
          <w:tcPr>
            <w:tcW w:w="1129" w:type="dxa"/>
            <w:vAlign w:val="bottom"/>
          </w:tcPr>
          <w:p w14:paraId="5AFBEDCE" w14:textId="671B9BBC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>28/04/25</w:t>
            </w:r>
          </w:p>
        </w:tc>
        <w:tc>
          <w:tcPr>
            <w:tcW w:w="1985" w:type="dxa"/>
            <w:vAlign w:val="bottom"/>
          </w:tcPr>
          <w:p w14:paraId="0DDEDD71" w14:textId="2932671F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>Faye Hazlehurst</w:t>
            </w:r>
          </w:p>
        </w:tc>
        <w:tc>
          <w:tcPr>
            <w:tcW w:w="3685" w:type="dxa"/>
            <w:vAlign w:val="bottom"/>
          </w:tcPr>
          <w:p w14:paraId="39E1F737" w14:textId="1A01ED2D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>Internal Audit 2024/25</w:t>
            </w:r>
          </w:p>
        </w:tc>
        <w:tc>
          <w:tcPr>
            <w:tcW w:w="1590" w:type="dxa"/>
            <w:vAlign w:val="bottom"/>
          </w:tcPr>
          <w:p w14:paraId="2CD5D78B" w14:textId="56F49889" w:rsidR="00FF230D" w:rsidRPr="00FF230D" w:rsidRDefault="00FF230D" w:rsidP="00FF230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30D">
              <w:rPr>
                <w:rFonts w:ascii="Arial" w:hAnsi="Arial" w:cs="Arial"/>
                <w:sz w:val="20"/>
                <w:szCs w:val="20"/>
              </w:rPr>
              <w:t xml:space="preserve"> £         295.00 </w:t>
            </w:r>
          </w:p>
        </w:tc>
      </w:tr>
    </w:tbl>
    <w:p w14:paraId="4433CB30" w14:textId="235EA57F" w:rsidR="008B2E58" w:rsidRPr="00B203DE" w:rsidRDefault="008B2E58" w:rsidP="008B2E58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Balance – Current £</w:t>
      </w:r>
      <w:r w:rsidR="00AE1113">
        <w:rPr>
          <w:rFonts w:ascii="Arial" w:hAnsi="Arial" w:cs="Arial"/>
          <w:b/>
          <w:sz w:val="22"/>
          <w:szCs w:val="22"/>
          <w:lang w:val="en-GB"/>
        </w:rPr>
        <w:t>12,964.60</w:t>
      </w:r>
      <w:r>
        <w:rPr>
          <w:rFonts w:ascii="Arial" w:hAnsi="Arial" w:cs="Arial"/>
          <w:b/>
          <w:sz w:val="22"/>
          <w:szCs w:val="22"/>
          <w:lang w:val="en-GB"/>
        </w:rPr>
        <w:tab/>
        <w:t>Reserve - £</w:t>
      </w:r>
      <w:r w:rsidR="00B5380E">
        <w:rPr>
          <w:rFonts w:ascii="Arial" w:hAnsi="Arial" w:cs="Arial"/>
          <w:b/>
          <w:sz w:val="22"/>
          <w:szCs w:val="22"/>
          <w:lang w:val="en-GB"/>
        </w:rPr>
        <w:t>4,270.48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1206D332" w14:textId="227E9241" w:rsidR="008B2E58" w:rsidRDefault="008B2E58" w:rsidP="008B2E58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To note insurance renewal </w:t>
      </w:r>
      <w:r w:rsidRPr="00A449A6">
        <w:rPr>
          <w:rFonts w:ascii="Arial" w:hAnsi="Arial" w:cs="Arial"/>
          <w:b/>
          <w:sz w:val="22"/>
          <w:szCs w:val="22"/>
          <w:lang w:val="en-GB"/>
        </w:rPr>
        <w:t>–</w:t>
      </w:r>
      <w:r w:rsidR="00B5380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B535CE" w:rsidRPr="00B535CE">
        <w:rPr>
          <w:rFonts w:ascii="Arial" w:hAnsi="Arial" w:cs="Arial"/>
          <w:b/>
          <w:sz w:val="22"/>
          <w:szCs w:val="22"/>
          <w:u w:val="single"/>
          <w:lang w:val="en-GB"/>
        </w:rPr>
        <w:t>Resolved</w:t>
      </w:r>
      <w:r w:rsidR="00B535C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B535CE" w:rsidRPr="00B535CE">
        <w:rPr>
          <w:rFonts w:ascii="Arial" w:hAnsi="Arial" w:cs="Arial"/>
          <w:bCs/>
          <w:sz w:val="22"/>
          <w:szCs w:val="22"/>
          <w:lang w:val="en-GB"/>
        </w:rPr>
        <w:t xml:space="preserve">- </w:t>
      </w:r>
      <w:r w:rsidR="00B5380E" w:rsidRPr="00B5380E">
        <w:rPr>
          <w:rFonts w:ascii="Arial" w:hAnsi="Arial" w:cs="Arial"/>
          <w:bCs/>
          <w:sz w:val="22"/>
          <w:szCs w:val="22"/>
          <w:lang w:val="en-GB"/>
        </w:rPr>
        <w:t>Contract</w:t>
      </w:r>
      <w:r w:rsidRPr="008A44B0">
        <w:rPr>
          <w:rFonts w:ascii="Arial" w:hAnsi="Arial" w:cs="Arial"/>
          <w:sz w:val="22"/>
          <w:szCs w:val="22"/>
        </w:rPr>
        <w:t xml:space="preserve"> agreed with</w:t>
      </w:r>
      <w:r w:rsidR="004A72AD">
        <w:rPr>
          <w:rFonts w:ascii="Arial" w:hAnsi="Arial" w:cs="Arial"/>
          <w:sz w:val="22"/>
          <w:szCs w:val="22"/>
        </w:rPr>
        <w:t xml:space="preserve"> Clear Councils Insurance at £887pa.</w:t>
      </w:r>
    </w:p>
    <w:p w14:paraId="2AE0E814" w14:textId="77777777" w:rsidR="008B2E58" w:rsidRPr="008A44B0" w:rsidRDefault="008B2E58" w:rsidP="008B2E58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sz w:val="22"/>
          <w:szCs w:val="22"/>
          <w:lang w:eastAsia="en-GB"/>
        </w:rPr>
      </w:pPr>
      <w:r w:rsidRPr="008A44B0">
        <w:rPr>
          <w:rFonts w:ascii="Arial" w:hAnsi="Arial" w:cs="Arial"/>
          <w:b/>
          <w:sz w:val="22"/>
          <w:szCs w:val="22"/>
          <w:lang w:val="en-GB"/>
        </w:rPr>
        <w:t>Review Bank Mandate for Signatories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- 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No changes to be made.</w:t>
      </w:r>
    </w:p>
    <w:p w14:paraId="1134029D" w14:textId="77777777" w:rsidR="008B2E58" w:rsidRPr="008A44B0" w:rsidRDefault="008B2E58" w:rsidP="008B2E58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 note regular payments and bank mandates - 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Agreed to make regular payments to EDF – Village Hall Electricity, Business Stream – Village Hall Water, Clerks salary &amp; tax.</w:t>
      </w:r>
    </w:p>
    <w:p w14:paraId="1354EF1E" w14:textId="0B2241B7" w:rsidR="008B2E58" w:rsidRPr="008A44B0" w:rsidRDefault="008B2E58" w:rsidP="008B2E58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 note </w:t>
      </w:r>
      <w:r w:rsidR="009318C1">
        <w:rPr>
          <w:rFonts w:ascii="Arial" w:hAnsi="Arial" w:cs="Arial"/>
          <w:b/>
          <w:bCs/>
          <w:sz w:val="22"/>
          <w:szCs w:val="22"/>
        </w:rPr>
        <w:t xml:space="preserve">earmarked funds 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Pr="00D3394B">
        <w:rPr>
          <w:rFonts w:ascii="Arial" w:hAnsi="Arial" w:cs="Arial"/>
          <w:sz w:val="22"/>
          <w:szCs w:val="22"/>
        </w:rPr>
        <w:t xml:space="preserve"> </w:t>
      </w:r>
      <w:r w:rsidRPr="008A44B0">
        <w:rPr>
          <w:rFonts w:ascii="Arial" w:hAnsi="Arial" w:cs="Arial"/>
          <w:sz w:val="22"/>
          <w:szCs w:val="22"/>
        </w:rPr>
        <w:t>£2,</w:t>
      </w:r>
      <w:r w:rsidR="009318C1">
        <w:rPr>
          <w:rFonts w:ascii="Arial" w:hAnsi="Arial" w:cs="Arial"/>
          <w:sz w:val="22"/>
          <w:szCs w:val="22"/>
        </w:rPr>
        <w:t>085.</w:t>
      </w:r>
      <w:r w:rsidR="00D3394B">
        <w:rPr>
          <w:rFonts w:ascii="Arial" w:hAnsi="Arial" w:cs="Arial"/>
          <w:sz w:val="22"/>
          <w:szCs w:val="22"/>
        </w:rPr>
        <w:t xml:space="preserve">27 in the current account </w:t>
      </w:r>
      <w:r w:rsidRPr="008A44B0">
        <w:rPr>
          <w:rFonts w:ascii="Arial" w:hAnsi="Arial" w:cs="Arial"/>
          <w:sz w:val="22"/>
          <w:szCs w:val="22"/>
        </w:rPr>
        <w:t>for</w:t>
      </w:r>
      <w:r w:rsidR="00D3394B">
        <w:rPr>
          <w:rFonts w:ascii="Arial" w:hAnsi="Arial" w:cs="Arial"/>
          <w:sz w:val="22"/>
          <w:szCs w:val="22"/>
        </w:rPr>
        <w:t xml:space="preserve"> the</w:t>
      </w:r>
      <w:r w:rsidRPr="008A44B0">
        <w:rPr>
          <w:rFonts w:ascii="Arial" w:hAnsi="Arial" w:cs="Arial"/>
          <w:sz w:val="22"/>
          <w:szCs w:val="22"/>
        </w:rPr>
        <w:t xml:space="preserve"> playarea</w:t>
      </w:r>
      <w:r>
        <w:rPr>
          <w:rFonts w:ascii="Arial" w:hAnsi="Arial" w:cs="Arial"/>
          <w:sz w:val="22"/>
          <w:szCs w:val="22"/>
        </w:rPr>
        <w:t>.</w:t>
      </w:r>
    </w:p>
    <w:p w14:paraId="3C662093" w14:textId="77777777" w:rsidR="008B2E58" w:rsidRPr="008A44B0" w:rsidRDefault="008B2E58" w:rsidP="008B2E58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 review reserves - 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Transfer £500 from current account to reserve account.</w:t>
      </w:r>
    </w:p>
    <w:p w14:paraId="34FC769A" w14:textId="504F2705" w:rsidR="008B2E58" w:rsidRPr="00A92E5E" w:rsidRDefault="008B2E58" w:rsidP="008B2E58">
      <w:pPr>
        <w:pStyle w:val="ListParagraph"/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To </w:t>
      </w:r>
      <w:r w:rsidR="00A92E5E">
        <w:rPr>
          <w:rFonts w:ascii="Arial" w:hAnsi="Arial" w:cs="Arial"/>
          <w:b/>
          <w:sz w:val="22"/>
          <w:szCs w:val="22"/>
          <w:lang w:val="en-GB"/>
        </w:rPr>
        <w:t>note</w:t>
      </w:r>
      <w:r w:rsidR="00A92E5E" w:rsidRPr="00A92E5E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92E5E" w:rsidRPr="00A92E5E">
        <w:rPr>
          <w:rFonts w:ascii="Arial" w:hAnsi="Arial" w:cs="Arial"/>
          <w:b/>
          <w:bCs/>
          <w:sz w:val="22"/>
          <w:szCs w:val="22"/>
        </w:rPr>
        <w:t>that dual authority is now in place for the Co-op Current Account</w:t>
      </w:r>
      <w:r w:rsidR="00A92E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A449A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Agreed.</w:t>
      </w:r>
    </w:p>
    <w:p w14:paraId="0D2FD683" w14:textId="73D46C80" w:rsidR="00A92E5E" w:rsidRPr="006D4A29" w:rsidRDefault="00CA3CED" w:rsidP="008B2E58">
      <w:pPr>
        <w:pStyle w:val="ListParagraph"/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 discuss payment methods for grants. </w:t>
      </w:r>
      <w:r w:rsidRPr="00CA3CED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– To be considered at the time a grant application is submitted.</w:t>
      </w:r>
    </w:p>
    <w:p w14:paraId="545ECB8F" w14:textId="137CF925" w:rsidR="008B2E58" w:rsidRPr="004F240A" w:rsidRDefault="00FF1A55" w:rsidP="008B2E5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21</w:t>
      </w:r>
      <w:r w:rsidR="008B2E58">
        <w:rPr>
          <w:rFonts w:ascii="Arial" w:hAnsi="Arial" w:cs="Arial"/>
          <w:b/>
          <w:bCs/>
          <w:sz w:val="22"/>
          <w:szCs w:val="22"/>
        </w:rPr>
        <w:t>/</w:t>
      </w:r>
      <w:r w:rsidR="008B2E58" w:rsidRPr="004F240A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="008B2E58" w:rsidRPr="004F240A">
        <w:rPr>
          <w:rFonts w:ascii="Arial" w:hAnsi="Arial" w:cs="Arial"/>
          <w:b/>
          <w:bCs/>
          <w:sz w:val="22"/>
          <w:szCs w:val="22"/>
        </w:rPr>
        <w:tab/>
        <w:t xml:space="preserve">To consider a review of policies, including: </w:t>
      </w:r>
    </w:p>
    <w:p w14:paraId="093766DC" w14:textId="77777777" w:rsidR="008023ED" w:rsidRDefault="008B2E58" w:rsidP="008B2E58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Code of Conduct</w:t>
      </w:r>
    </w:p>
    <w:p w14:paraId="5B40AEDD" w14:textId="77777777" w:rsidR="00A00C2D" w:rsidRDefault="00A00C2D" w:rsidP="008B2E58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NALC Model Financial Regulations </w:t>
      </w:r>
    </w:p>
    <w:p w14:paraId="4E4B1535" w14:textId="77777777" w:rsidR="00A00C2D" w:rsidRDefault="00A00C2D" w:rsidP="008B2E58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NALC Model Standing Orders </w:t>
      </w:r>
    </w:p>
    <w:p w14:paraId="7FA83CA4" w14:textId="77777777" w:rsidR="00FF1A55" w:rsidRDefault="007D48D6" w:rsidP="00A00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had not had chance to review the </w:t>
      </w:r>
      <w:r w:rsidR="00050134">
        <w:rPr>
          <w:rFonts w:ascii="Arial" w:hAnsi="Arial" w:cs="Arial"/>
          <w:sz w:val="22"/>
          <w:szCs w:val="22"/>
        </w:rPr>
        <w:t xml:space="preserve">policies. </w:t>
      </w:r>
    </w:p>
    <w:p w14:paraId="477406B0" w14:textId="3C6EBF28" w:rsidR="008B2E58" w:rsidRPr="00A00C2D" w:rsidRDefault="00050134" w:rsidP="00A00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</w:rPr>
        <w:t>– deferred to next meeting.</w:t>
      </w:r>
      <w:r w:rsidR="008B2E58" w:rsidRPr="00A00C2D">
        <w:rPr>
          <w:rFonts w:ascii="Arial" w:hAnsi="Arial" w:cs="Arial"/>
          <w:sz w:val="22"/>
          <w:szCs w:val="22"/>
        </w:rPr>
        <w:tab/>
      </w:r>
    </w:p>
    <w:p w14:paraId="4931715E" w14:textId="77777777" w:rsidR="008B2E58" w:rsidRDefault="008B2E58" w:rsidP="008B2E58">
      <w:pPr>
        <w:rPr>
          <w:rFonts w:ascii="Arial" w:hAnsi="Arial" w:cs="Arial"/>
          <w:b/>
          <w:bCs/>
          <w:sz w:val="22"/>
          <w:szCs w:val="22"/>
        </w:rPr>
      </w:pPr>
    </w:p>
    <w:p w14:paraId="08D6FE6A" w14:textId="6AE7974A" w:rsidR="008B2E58" w:rsidRPr="004F240A" w:rsidRDefault="008B2E58" w:rsidP="008B2E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FF1A55">
        <w:rPr>
          <w:rFonts w:ascii="Arial" w:hAnsi="Arial" w:cs="Arial"/>
          <w:b/>
          <w:bCs/>
          <w:sz w:val="22"/>
          <w:szCs w:val="22"/>
        </w:rPr>
        <w:t>2</w:t>
      </w:r>
      <w:r w:rsidRPr="004F240A">
        <w:rPr>
          <w:rFonts w:ascii="Arial" w:hAnsi="Arial" w:cs="Arial"/>
          <w:b/>
          <w:bCs/>
          <w:sz w:val="22"/>
          <w:szCs w:val="22"/>
        </w:rPr>
        <w:t>/2</w:t>
      </w:r>
      <w:r w:rsidR="00FF1A55">
        <w:rPr>
          <w:rFonts w:ascii="Arial" w:hAnsi="Arial" w:cs="Arial"/>
          <w:b/>
          <w:bCs/>
          <w:sz w:val="22"/>
          <w:szCs w:val="22"/>
        </w:rPr>
        <w:t>5</w:t>
      </w:r>
      <w:r w:rsidRPr="004F240A">
        <w:rPr>
          <w:rFonts w:ascii="Arial" w:hAnsi="Arial" w:cs="Arial"/>
          <w:b/>
          <w:bCs/>
          <w:sz w:val="22"/>
          <w:szCs w:val="22"/>
        </w:rPr>
        <w:tab/>
        <w:t>To consider any general correspondence received, including:</w:t>
      </w:r>
    </w:p>
    <w:p w14:paraId="3AEAE520" w14:textId="7B019005" w:rsidR="008B2E58" w:rsidRPr="004F240A" w:rsidRDefault="008B2E58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White Rose Update </w:t>
      </w:r>
      <w:r w:rsidRPr="004F240A">
        <w:rPr>
          <w:rFonts w:ascii="Arial" w:hAnsi="Arial" w:cs="Arial"/>
          <w:sz w:val="22"/>
          <w:szCs w:val="22"/>
        </w:rPr>
        <w:t>–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 </w:t>
      </w:r>
      <w:r w:rsidR="00AB7D3A">
        <w:rPr>
          <w:rFonts w:ascii="Arial" w:hAnsi="Arial" w:cs="Arial"/>
          <w:sz w:val="22"/>
          <w:szCs w:val="22"/>
        </w:rPr>
        <w:t>No updates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064D470" w14:textId="2D7A2251" w:rsidR="008B2E58" w:rsidRPr="004F240A" w:rsidRDefault="008B2E58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CAP Meeting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4F240A">
        <w:rPr>
          <w:rFonts w:ascii="Arial" w:hAnsi="Arial" w:cs="Arial"/>
          <w:b/>
          <w:bCs/>
          <w:sz w:val="22"/>
          <w:szCs w:val="22"/>
        </w:rPr>
        <w:t xml:space="preserve">– </w:t>
      </w:r>
      <w:r w:rsidR="00187851">
        <w:rPr>
          <w:rFonts w:ascii="Arial" w:hAnsi="Arial" w:cs="Arial"/>
          <w:sz w:val="22"/>
          <w:szCs w:val="22"/>
        </w:rPr>
        <w:t xml:space="preserve">Update given under Speeding &amp; Highways </w:t>
      </w:r>
    </w:p>
    <w:p w14:paraId="1736C866" w14:textId="77777777" w:rsidR="008B2E58" w:rsidRDefault="008B2E58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PC Network Meeting – </w:t>
      </w:r>
      <w:r w:rsidRPr="004F240A">
        <w:rPr>
          <w:rFonts w:ascii="Arial" w:hAnsi="Arial" w:cs="Arial"/>
          <w:sz w:val="22"/>
          <w:szCs w:val="22"/>
        </w:rPr>
        <w:t>no update.</w:t>
      </w:r>
    </w:p>
    <w:p w14:paraId="0D0BE49E" w14:textId="453EE6F3" w:rsidR="007E2557" w:rsidRDefault="00724726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Request for Memorial Bench update </w:t>
      </w:r>
      <w:r w:rsidR="00867C37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67C37">
        <w:rPr>
          <w:rFonts w:ascii="Arial" w:hAnsi="Arial" w:cs="Arial"/>
          <w:sz w:val="22"/>
          <w:szCs w:val="22"/>
        </w:rPr>
        <w:t>Request has been withdrawn.</w:t>
      </w:r>
    </w:p>
    <w:p w14:paraId="35031D3E" w14:textId="30E76F0A" w:rsidR="00867C37" w:rsidRDefault="00192477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RMBC Standards &amp; Ethics Committee Ballot</w:t>
      </w:r>
      <w:r>
        <w:rPr>
          <w:rFonts w:ascii="Arial" w:hAnsi="Arial" w:cs="Arial"/>
          <w:sz w:val="22"/>
          <w:szCs w:val="22"/>
        </w:rPr>
        <w:t xml:space="preserve"> </w:t>
      </w:r>
      <w:r w:rsidR="00470A8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470A88">
        <w:rPr>
          <w:rFonts w:ascii="Arial" w:hAnsi="Arial" w:cs="Arial"/>
          <w:sz w:val="22"/>
          <w:szCs w:val="22"/>
        </w:rPr>
        <w:t xml:space="preserve">1 candidate selected </w:t>
      </w:r>
    </w:p>
    <w:p w14:paraId="2C4AD391" w14:textId="07104D39" w:rsidR="00451937" w:rsidRDefault="00451937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Annual South Yorkshire Branch Meeting – </w:t>
      </w:r>
      <w:r>
        <w:rPr>
          <w:rFonts w:ascii="Arial" w:hAnsi="Arial" w:cs="Arial"/>
          <w:sz w:val="22"/>
          <w:szCs w:val="22"/>
        </w:rPr>
        <w:t xml:space="preserve">No topics suggested </w:t>
      </w:r>
    </w:p>
    <w:p w14:paraId="7990147C" w14:textId="3F352834" w:rsidR="00B65511" w:rsidRPr="004F240A" w:rsidRDefault="00B65511" w:rsidP="008B2E58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Remembrance Sunday flag </w:t>
      </w:r>
      <w:r w:rsidR="00DD7A0B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D7A0B">
        <w:rPr>
          <w:rFonts w:ascii="Arial" w:hAnsi="Arial" w:cs="Arial"/>
          <w:sz w:val="22"/>
          <w:szCs w:val="22"/>
        </w:rPr>
        <w:t>Agreed in Principle</w:t>
      </w:r>
      <w:r w:rsidR="00DD7A0B" w:rsidRPr="00DD7A0B">
        <w:rPr>
          <w:rFonts w:ascii="Arial" w:hAnsi="Arial" w:cs="Arial"/>
          <w:sz w:val="22"/>
          <w:szCs w:val="22"/>
        </w:rPr>
        <w:t>, Cllr Hubbard to research</w:t>
      </w:r>
      <w:r w:rsidR="00DD7A0B">
        <w:rPr>
          <w:rFonts w:ascii="Arial" w:hAnsi="Arial" w:cs="Arial"/>
          <w:b/>
          <w:bCs/>
          <w:sz w:val="22"/>
          <w:szCs w:val="22"/>
        </w:rPr>
        <w:t>.</w:t>
      </w:r>
    </w:p>
    <w:p w14:paraId="2BB2A043" w14:textId="3147D474" w:rsidR="008B2E58" w:rsidRPr="004F240A" w:rsidRDefault="008B2E58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AD4689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/2</w:t>
      </w:r>
      <w:r w:rsidR="00AD4689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80644A">
        <w:rPr>
          <w:rFonts w:ascii="Arial" w:hAnsi="Arial" w:cs="Arial"/>
          <w:b/>
          <w:bCs/>
          <w:sz w:val="22"/>
          <w:szCs w:val="22"/>
        </w:rPr>
        <w:t xml:space="preserve">To consider any agenda items and arrangements for the next Meeting of the parish council to be held on </w:t>
      </w:r>
      <w:r w:rsidR="00AD4689">
        <w:rPr>
          <w:rFonts w:ascii="Arial" w:hAnsi="Arial" w:cs="Arial"/>
          <w:b/>
          <w:bCs/>
          <w:sz w:val="22"/>
          <w:szCs w:val="22"/>
        </w:rPr>
        <w:t>27</w:t>
      </w:r>
      <w:r w:rsidRPr="0083785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August 202</w:t>
      </w:r>
      <w:r w:rsidR="00AD4689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none.</w:t>
      </w:r>
    </w:p>
    <w:p w14:paraId="7EBAEE72" w14:textId="17DF606D" w:rsidR="008B2E58" w:rsidRDefault="008B2E58" w:rsidP="008B2E5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meeting closed at </w:t>
      </w:r>
      <w:r>
        <w:rPr>
          <w:rFonts w:ascii="Arial" w:hAnsi="Arial" w:cs="Arial"/>
          <w:sz w:val="22"/>
          <w:szCs w:val="22"/>
        </w:rPr>
        <w:t>8.</w:t>
      </w:r>
      <w:r w:rsidR="00AD468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p</w:t>
      </w:r>
      <w:r w:rsidRPr="005B1369">
        <w:rPr>
          <w:rFonts w:ascii="Arial" w:hAnsi="Arial" w:cs="Arial"/>
          <w:sz w:val="22"/>
          <w:szCs w:val="22"/>
        </w:rPr>
        <w:t>m.</w:t>
      </w:r>
    </w:p>
    <w:p w14:paraId="395763CF" w14:textId="67B0DCB7" w:rsidR="00E9494E" w:rsidRPr="00C75CBF" w:rsidRDefault="008B2E58" w:rsidP="00AD4689">
      <w:pPr>
        <w:tabs>
          <w:tab w:val="left" w:pos="0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AD4689">
        <w:rPr>
          <w:rFonts w:ascii="Arial" w:hAnsi="Arial" w:cs="Arial"/>
          <w:sz w:val="22"/>
          <w:szCs w:val="22"/>
        </w:rPr>
        <w:t>27</w:t>
      </w:r>
      <w:r w:rsidRPr="00A27D1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August 202</w:t>
      </w:r>
      <w:r w:rsidR="00AD4689">
        <w:rPr>
          <w:rFonts w:ascii="Arial" w:hAnsi="Arial" w:cs="Arial"/>
          <w:sz w:val="22"/>
          <w:szCs w:val="22"/>
        </w:rPr>
        <w:t>5</w:t>
      </w:r>
    </w:p>
    <w:sectPr w:rsidR="00E9494E" w:rsidRPr="00C75CBF" w:rsidSect="00C75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8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4F3C" w14:textId="77777777" w:rsidR="00642B9E" w:rsidRDefault="00642B9E" w:rsidP="00B06EB9">
      <w:r>
        <w:separator/>
      </w:r>
    </w:p>
  </w:endnote>
  <w:endnote w:type="continuationSeparator" w:id="0">
    <w:p w14:paraId="5F272D0B" w14:textId="77777777" w:rsidR="00642B9E" w:rsidRDefault="00642B9E" w:rsidP="00B06EB9">
      <w:r>
        <w:continuationSeparator/>
      </w:r>
    </w:p>
  </w:endnote>
  <w:endnote w:type="continuationNotice" w:id="1">
    <w:p w14:paraId="4BC4D5B9" w14:textId="77777777" w:rsidR="00642B9E" w:rsidRDefault="00642B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BB2A" w14:textId="77777777" w:rsidR="005C1842" w:rsidRDefault="005C1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B06E" w14:textId="77777777" w:rsidR="005C1842" w:rsidRDefault="005C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03F4" w14:textId="77777777" w:rsidR="00642B9E" w:rsidRDefault="00642B9E" w:rsidP="00B06EB9">
      <w:r>
        <w:separator/>
      </w:r>
    </w:p>
  </w:footnote>
  <w:footnote w:type="continuationSeparator" w:id="0">
    <w:p w14:paraId="7276087E" w14:textId="77777777" w:rsidR="00642B9E" w:rsidRDefault="00642B9E" w:rsidP="00B06EB9">
      <w:r>
        <w:continuationSeparator/>
      </w:r>
    </w:p>
  </w:footnote>
  <w:footnote w:type="continuationNotice" w:id="1">
    <w:p w14:paraId="284ED532" w14:textId="77777777" w:rsidR="00642B9E" w:rsidRDefault="00642B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A" w14:textId="48F86115" w:rsidR="00E84AC9" w:rsidRDefault="00000000">
    <w:pPr>
      <w:pStyle w:val="Header"/>
    </w:pPr>
    <w:r>
      <w:rPr>
        <w:noProof/>
      </w:rPr>
      <w:pict w14:anchorId="31168B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995344" o:spid="_x0000_s1032" type="#_x0000_t136" style="position:absolute;margin-left:0;margin-top:0;width:422.9pt;height:169.15pt;rotation:315;z-index:-251651072;mso-position-horizontal:center;mso-position-horizontal-relative:margin;mso-position-vertical:center;mso-position-vertical-relative:margin" o:allowincell="f" fillcolor="gray [1629]" stroked="f">
          <v:fill opacity=".5"/>
          <v:textpath style="font-family:&quot;Cambria&quot;;font-size:1pt" string="DRAFT"/>
          <w10:wrap anchorx="margin" anchory="margin"/>
        </v:shape>
      </w:pict>
    </w:r>
    <w:r>
      <w:rPr>
        <w:noProof/>
      </w:rPr>
      <w:pict w14:anchorId="36753FE4"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7EBA" w14:textId="6BF6EE05" w:rsidR="005C1842" w:rsidRDefault="00000000">
    <w:pPr>
      <w:pStyle w:val="Header"/>
    </w:pPr>
    <w:r>
      <w:rPr>
        <w:noProof/>
      </w:rPr>
      <w:pict w14:anchorId="5D644D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995345" o:spid="_x0000_s1033" type="#_x0000_t136" style="position:absolute;margin-left:0;margin-top:0;width:422.9pt;height:169.15pt;rotation:315;z-index:-251649024;mso-position-horizontal:center;mso-position-horizontal-relative:margin;mso-position-vertical:center;mso-position-vertical-relative:margin" o:allowincell="f" fillcolor="gray [1629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80" w14:textId="2DAA3084" w:rsidR="00E84AC9" w:rsidRDefault="00000000">
    <w:pPr>
      <w:pStyle w:val="Header"/>
    </w:pPr>
    <w:r>
      <w:rPr>
        <w:noProof/>
      </w:rPr>
      <w:pict w14:anchorId="644E5F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995343" o:spid="_x0000_s1031" type="#_x0000_t136" style="position:absolute;margin-left:0;margin-top:0;width:422.9pt;height:169.15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993"/>
    <w:multiLevelType w:val="multilevel"/>
    <w:tmpl w:val="BE78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0CD1"/>
    <w:multiLevelType w:val="hybridMultilevel"/>
    <w:tmpl w:val="80364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1270"/>
    <w:multiLevelType w:val="hybridMultilevel"/>
    <w:tmpl w:val="25D004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E1BC1"/>
    <w:multiLevelType w:val="hybridMultilevel"/>
    <w:tmpl w:val="EC54D65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1C4E"/>
    <w:multiLevelType w:val="hybridMultilevel"/>
    <w:tmpl w:val="9BA23C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0F98"/>
    <w:multiLevelType w:val="hybridMultilevel"/>
    <w:tmpl w:val="E59C2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5571C"/>
    <w:multiLevelType w:val="hybridMultilevel"/>
    <w:tmpl w:val="AA585B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B12053"/>
    <w:multiLevelType w:val="hybridMultilevel"/>
    <w:tmpl w:val="C4B8826E"/>
    <w:lvl w:ilvl="0" w:tplc="50DED6A2">
      <w:start w:val="1"/>
      <w:numFmt w:val="lowerLetter"/>
      <w:lvlText w:val="%1)"/>
      <w:lvlJc w:val="left"/>
      <w:pPr>
        <w:ind w:left="720" w:hanging="720"/>
      </w:pPr>
      <w:rPr>
        <w:rFonts w:ascii="Arial" w:eastAsia="MS Mincho" w:hAnsi="Arial" w:cs="Arial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21"/>
  </w:num>
  <w:num w:numId="2" w16cid:durableId="707683969">
    <w:abstractNumId w:val="18"/>
  </w:num>
  <w:num w:numId="3" w16cid:durableId="676612437">
    <w:abstractNumId w:val="20"/>
  </w:num>
  <w:num w:numId="4" w16cid:durableId="2094930774">
    <w:abstractNumId w:val="0"/>
  </w:num>
  <w:num w:numId="5" w16cid:durableId="294263209">
    <w:abstractNumId w:val="9"/>
  </w:num>
  <w:num w:numId="6" w16cid:durableId="1539976960">
    <w:abstractNumId w:val="1"/>
  </w:num>
  <w:num w:numId="7" w16cid:durableId="1863932969">
    <w:abstractNumId w:val="7"/>
  </w:num>
  <w:num w:numId="8" w16cid:durableId="101608481">
    <w:abstractNumId w:val="15"/>
  </w:num>
  <w:num w:numId="9" w16cid:durableId="1906799907">
    <w:abstractNumId w:val="13"/>
  </w:num>
  <w:num w:numId="10" w16cid:durableId="935552240">
    <w:abstractNumId w:val="8"/>
  </w:num>
  <w:num w:numId="11" w16cid:durableId="227082413">
    <w:abstractNumId w:val="16"/>
  </w:num>
  <w:num w:numId="12" w16cid:durableId="2103135649">
    <w:abstractNumId w:val="5"/>
  </w:num>
  <w:num w:numId="13" w16cid:durableId="1838417376">
    <w:abstractNumId w:val="2"/>
  </w:num>
  <w:num w:numId="14" w16cid:durableId="744493285">
    <w:abstractNumId w:val="19"/>
  </w:num>
  <w:num w:numId="15" w16cid:durableId="1220437306">
    <w:abstractNumId w:val="14"/>
  </w:num>
  <w:num w:numId="16" w16cid:durableId="1929773342">
    <w:abstractNumId w:val="10"/>
  </w:num>
  <w:num w:numId="17" w16cid:durableId="367074163">
    <w:abstractNumId w:val="11"/>
  </w:num>
  <w:num w:numId="18" w16cid:durableId="982927342">
    <w:abstractNumId w:val="4"/>
  </w:num>
  <w:num w:numId="19" w16cid:durableId="1244686619">
    <w:abstractNumId w:val="12"/>
  </w:num>
  <w:num w:numId="20" w16cid:durableId="1474323387">
    <w:abstractNumId w:val="17"/>
  </w:num>
  <w:num w:numId="21" w16cid:durableId="1217548349">
    <w:abstractNumId w:val="3"/>
  </w:num>
  <w:num w:numId="22" w16cid:durableId="30620130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69EC"/>
    <w:rsid w:val="00010A91"/>
    <w:rsid w:val="00011F79"/>
    <w:rsid w:val="000123A0"/>
    <w:rsid w:val="0001245E"/>
    <w:rsid w:val="00012A89"/>
    <w:rsid w:val="000133BE"/>
    <w:rsid w:val="00013C7B"/>
    <w:rsid w:val="00013D77"/>
    <w:rsid w:val="00014573"/>
    <w:rsid w:val="00014656"/>
    <w:rsid w:val="00015085"/>
    <w:rsid w:val="000151E9"/>
    <w:rsid w:val="00015A51"/>
    <w:rsid w:val="00015AAA"/>
    <w:rsid w:val="00020550"/>
    <w:rsid w:val="00020F65"/>
    <w:rsid w:val="0002143C"/>
    <w:rsid w:val="00021DE6"/>
    <w:rsid w:val="0002729A"/>
    <w:rsid w:val="00030FD3"/>
    <w:rsid w:val="00031641"/>
    <w:rsid w:val="00031D45"/>
    <w:rsid w:val="00031F7F"/>
    <w:rsid w:val="00036344"/>
    <w:rsid w:val="00037BFE"/>
    <w:rsid w:val="0004042B"/>
    <w:rsid w:val="00042CD8"/>
    <w:rsid w:val="00043202"/>
    <w:rsid w:val="000438CF"/>
    <w:rsid w:val="00044CE9"/>
    <w:rsid w:val="00047201"/>
    <w:rsid w:val="00050134"/>
    <w:rsid w:val="0005057E"/>
    <w:rsid w:val="000507AE"/>
    <w:rsid w:val="00051BF3"/>
    <w:rsid w:val="00052777"/>
    <w:rsid w:val="00052FB7"/>
    <w:rsid w:val="00053662"/>
    <w:rsid w:val="000537F9"/>
    <w:rsid w:val="00053B84"/>
    <w:rsid w:val="000544AD"/>
    <w:rsid w:val="000544FC"/>
    <w:rsid w:val="00054813"/>
    <w:rsid w:val="00055BB8"/>
    <w:rsid w:val="00056320"/>
    <w:rsid w:val="00056C27"/>
    <w:rsid w:val="0006070A"/>
    <w:rsid w:val="00063E25"/>
    <w:rsid w:val="00064101"/>
    <w:rsid w:val="00065983"/>
    <w:rsid w:val="000705A9"/>
    <w:rsid w:val="000747BD"/>
    <w:rsid w:val="00076D3E"/>
    <w:rsid w:val="00077243"/>
    <w:rsid w:val="00077F92"/>
    <w:rsid w:val="00080525"/>
    <w:rsid w:val="00080FF2"/>
    <w:rsid w:val="000829BB"/>
    <w:rsid w:val="000832D2"/>
    <w:rsid w:val="00084A44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617B"/>
    <w:rsid w:val="00097DC3"/>
    <w:rsid w:val="000A010D"/>
    <w:rsid w:val="000A043D"/>
    <w:rsid w:val="000A07F8"/>
    <w:rsid w:val="000A3328"/>
    <w:rsid w:val="000A4642"/>
    <w:rsid w:val="000A5996"/>
    <w:rsid w:val="000A7D33"/>
    <w:rsid w:val="000A7FEB"/>
    <w:rsid w:val="000B01DE"/>
    <w:rsid w:val="000B18B0"/>
    <w:rsid w:val="000B21BC"/>
    <w:rsid w:val="000B2CAC"/>
    <w:rsid w:val="000B43F5"/>
    <w:rsid w:val="000B487C"/>
    <w:rsid w:val="000B4E0D"/>
    <w:rsid w:val="000B662C"/>
    <w:rsid w:val="000B7786"/>
    <w:rsid w:val="000B7872"/>
    <w:rsid w:val="000B7D4A"/>
    <w:rsid w:val="000B7E79"/>
    <w:rsid w:val="000C02E8"/>
    <w:rsid w:val="000C15AD"/>
    <w:rsid w:val="000C2F19"/>
    <w:rsid w:val="000C3C35"/>
    <w:rsid w:val="000C3E53"/>
    <w:rsid w:val="000C4172"/>
    <w:rsid w:val="000C5ABD"/>
    <w:rsid w:val="000C6BFD"/>
    <w:rsid w:val="000C6F61"/>
    <w:rsid w:val="000D00EB"/>
    <w:rsid w:val="000D2461"/>
    <w:rsid w:val="000D2838"/>
    <w:rsid w:val="000D357C"/>
    <w:rsid w:val="000D3B16"/>
    <w:rsid w:val="000D3E69"/>
    <w:rsid w:val="000D54B3"/>
    <w:rsid w:val="000D6505"/>
    <w:rsid w:val="000D7453"/>
    <w:rsid w:val="000D7940"/>
    <w:rsid w:val="000D79B9"/>
    <w:rsid w:val="000E0581"/>
    <w:rsid w:val="000E13BC"/>
    <w:rsid w:val="000E17FB"/>
    <w:rsid w:val="000E27A8"/>
    <w:rsid w:val="000E4B7C"/>
    <w:rsid w:val="000E5F1F"/>
    <w:rsid w:val="000E6404"/>
    <w:rsid w:val="000E64BE"/>
    <w:rsid w:val="000F0B65"/>
    <w:rsid w:val="000F1676"/>
    <w:rsid w:val="000F1E9B"/>
    <w:rsid w:val="000F3196"/>
    <w:rsid w:val="000F3A45"/>
    <w:rsid w:val="000F515E"/>
    <w:rsid w:val="000F5EE9"/>
    <w:rsid w:val="000F646D"/>
    <w:rsid w:val="000F6C28"/>
    <w:rsid w:val="001004B0"/>
    <w:rsid w:val="001022C1"/>
    <w:rsid w:val="0010275F"/>
    <w:rsid w:val="00102CE6"/>
    <w:rsid w:val="00104165"/>
    <w:rsid w:val="00105C8A"/>
    <w:rsid w:val="00105CC5"/>
    <w:rsid w:val="001069ED"/>
    <w:rsid w:val="00107D08"/>
    <w:rsid w:val="00111382"/>
    <w:rsid w:val="00112263"/>
    <w:rsid w:val="0011259D"/>
    <w:rsid w:val="001129A0"/>
    <w:rsid w:val="00112B19"/>
    <w:rsid w:val="0011354C"/>
    <w:rsid w:val="001136AE"/>
    <w:rsid w:val="0011383A"/>
    <w:rsid w:val="00114162"/>
    <w:rsid w:val="00116750"/>
    <w:rsid w:val="00116ABE"/>
    <w:rsid w:val="00117A7C"/>
    <w:rsid w:val="00117B4D"/>
    <w:rsid w:val="00117E79"/>
    <w:rsid w:val="001206AE"/>
    <w:rsid w:val="00120D30"/>
    <w:rsid w:val="0012161B"/>
    <w:rsid w:val="00121678"/>
    <w:rsid w:val="00122E84"/>
    <w:rsid w:val="00123239"/>
    <w:rsid w:val="00124AD8"/>
    <w:rsid w:val="00125401"/>
    <w:rsid w:val="00125A80"/>
    <w:rsid w:val="00125E0A"/>
    <w:rsid w:val="0012685E"/>
    <w:rsid w:val="00127012"/>
    <w:rsid w:val="001278EA"/>
    <w:rsid w:val="00130D36"/>
    <w:rsid w:val="00131216"/>
    <w:rsid w:val="00131C58"/>
    <w:rsid w:val="00132820"/>
    <w:rsid w:val="00133589"/>
    <w:rsid w:val="00133C83"/>
    <w:rsid w:val="00134097"/>
    <w:rsid w:val="001353CB"/>
    <w:rsid w:val="001367F9"/>
    <w:rsid w:val="00140234"/>
    <w:rsid w:val="001416BE"/>
    <w:rsid w:val="00141C81"/>
    <w:rsid w:val="00141F2E"/>
    <w:rsid w:val="001423BA"/>
    <w:rsid w:val="00143440"/>
    <w:rsid w:val="001438EA"/>
    <w:rsid w:val="00145F10"/>
    <w:rsid w:val="0014692C"/>
    <w:rsid w:val="00151129"/>
    <w:rsid w:val="001512BC"/>
    <w:rsid w:val="00152706"/>
    <w:rsid w:val="00152728"/>
    <w:rsid w:val="00152FA0"/>
    <w:rsid w:val="00153558"/>
    <w:rsid w:val="00153B40"/>
    <w:rsid w:val="001548EE"/>
    <w:rsid w:val="00155B18"/>
    <w:rsid w:val="00155D39"/>
    <w:rsid w:val="00156144"/>
    <w:rsid w:val="00156560"/>
    <w:rsid w:val="0015661F"/>
    <w:rsid w:val="00156B5B"/>
    <w:rsid w:val="00156DED"/>
    <w:rsid w:val="00157E3B"/>
    <w:rsid w:val="00161391"/>
    <w:rsid w:val="00161F29"/>
    <w:rsid w:val="00164A4D"/>
    <w:rsid w:val="00164BDA"/>
    <w:rsid w:val="00167F4A"/>
    <w:rsid w:val="001704A1"/>
    <w:rsid w:val="001705EF"/>
    <w:rsid w:val="00174E17"/>
    <w:rsid w:val="00175A35"/>
    <w:rsid w:val="001775ED"/>
    <w:rsid w:val="00183C6D"/>
    <w:rsid w:val="00183CF3"/>
    <w:rsid w:val="00184789"/>
    <w:rsid w:val="00184D4B"/>
    <w:rsid w:val="00185A68"/>
    <w:rsid w:val="00187737"/>
    <w:rsid w:val="001877B6"/>
    <w:rsid w:val="00187851"/>
    <w:rsid w:val="00187F0C"/>
    <w:rsid w:val="0019004B"/>
    <w:rsid w:val="00191D46"/>
    <w:rsid w:val="00192477"/>
    <w:rsid w:val="00193026"/>
    <w:rsid w:val="001944F6"/>
    <w:rsid w:val="00194AAD"/>
    <w:rsid w:val="00194F34"/>
    <w:rsid w:val="00196F0F"/>
    <w:rsid w:val="0019731B"/>
    <w:rsid w:val="001A1344"/>
    <w:rsid w:val="001A2733"/>
    <w:rsid w:val="001A2B66"/>
    <w:rsid w:val="001A3841"/>
    <w:rsid w:val="001A5666"/>
    <w:rsid w:val="001A5F44"/>
    <w:rsid w:val="001A5F9B"/>
    <w:rsid w:val="001B067B"/>
    <w:rsid w:val="001B0C35"/>
    <w:rsid w:val="001B23A2"/>
    <w:rsid w:val="001B2A80"/>
    <w:rsid w:val="001B33B4"/>
    <w:rsid w:val="001B4AC8"/>
    <w:rsid w:val="001B522E"/>
    <w:rsid w:val="001B52A7"/>
    <w:rsid w:val="001B5CD3"/>
    <w:rsid w:val="001B7C90"/>
    <w:rsid w:val="001C1064"/>
    <w:rsid w:val="001C3EEE"/>
    <w:rsid w:val="001C5A94"/>
    <w:rsid w:val="001C63A1"/>
    <w:rsid w:val="001D1EC3"/>
    <w:rsid w:val="001D20FA"/>
    <w:rsid w:val="001D28E1"/>
    <w:rsid w:val="001D2D75"/>
    <w:rsid w:val="001D34CB"/>
    <w:rsid w:val="001D3C06"/>
    <w:rsid w:val="001D408D"/>
    <w:rsid w:val="001D4CA1"/>
    <w:rsid w:val="001D6D49"/>
    <w:rsid w:val="001E2EBC"/>
    <w:rsid w:val="001E3FB0"/>
    <w:rsid w:val="001E50F3"/>
    <w:rsid w:val="001E51B7"/>
    <w:rsid w:val="001E5622"/>
    <w:rsid w:val="001E5A74"/>
    <w:rsid w:val="001E632A"/>
    <w:rsid w:val="001E70C2"/>
    <w:rsid w:val="001F005E"/>
    <w:rsid w:val="001F14BC"/>
    <w:rsid w:val="001F14F7"/>
    <w:rsid w:val="001F1527"/>
    <w:rsid w:val="001F15AB"/>
    <w:rsid w:val="001F173C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30E1"/>
    <w:rsid w:val="00204178"/>
    <w:rsid w:val="00206324"/>
    <w:rsid w:val="002066F1"/>
    <w:rsid w:val="002074A3"/>
    <w:rsid w:val="00210741"/>
    <w:rsid w:val="00210FD2"/>
    <w:rsid w:val="002113B2"/>
    <w:rsid w:val="0021247E"/>
    <w:rsid w:val="00212D6D"/>
    <w:rsid w:val="002137EB"/>
    <w:rsid w:val="002141F8"/>
    <w:rsid w:val="0021444C"/>
    <w:rsid w:val="00214721"/>
    <w:rsid w:val="0021561C"/>
    <w:rsid w:val="00215B04"/>
    <w:rsid w:val="00216456"/>
    <w:rsid w:val="002176D4"/>
    <w:rsid w:val="00217A2F"/>
    <w:rsid w:val="00220A4D"/>
    <w:rsid w:val="00222E7F"/>
    <w:rsid w:val="002239E5"/>
    <w:rsid w:val="00223F3D"/>
    <w:rsid w:val="0022464F"/>
    <w:rsid w:val="002249F5"/>
    <w:rsid w:val="00225BA0"/>
    <w:rsid w:val="00226A03"/>
    <w:rsid w:val="00226FED"/>
    <w:rsid w:val="0023034C"/>
    <w:rsid w:val="00230741"/>
    <w:rsid w:val="002308EB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D6F"/>
    <w:rsid w:val="00240370"/>
    <w:rsid w:val="00240F63"/>
    <w:rsid w:val="002410CF"/>
    <w:rsid w:val="00241B58"/>
    <w:rsid w:val="00242DC0"/>
    <w:rsid w:val="00243584"/>
    <w:rsid w:val="00243875"/>
    <w:rsid w:val="002448BD"/>
    <w:rsid w:val="00245D1B"/>
    <w:rsid w:val="002462DA"/>
    <w:rsid w:val="00246ADE"/>
    <w:rsid w:val="00246E4E"/>
    <w:rsid w:val="00247380"/>
    <w:rsid w:val="00250C91"/>
    <w:rsid w:val="00250D3C"/>
    <w:rsid w:val="00252CEC"/>
    <w:rsid w:val="00252D08"/>
    <w:rsid w:val="002540E7"/>
    <w:rsid w:val="00254178"/>
    <w:rsid w:val="00254DCD"/>
    <w:rsid w:val="00257B34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7BB6"/>
    <w:rsid w:val="002706F3"/>
    <w:rsid w:val="00273712"/>
    <w:rsid w:val="00273D39"/>
    <w:rsid w:val="0027408E"/>
    <w:rsid w:val="002744B1"/>
    <w:rsid w:val="00275F64"/>
    <w:rsid w:val="00277E6B"/>
    <w:rsid w:val="002805FB"/>
    <w:rsid w:val="00280779"/>
    <w:rsid w:val="0028164C"/>
    <w:rsid w:val="00282104"/>
    <w:rsid w:val="00282312"/>
    <w:rsid w:val="00282EC9"/>
    <w:rsid w:val="0028683F"/>
    <w:rsid w:val="00286A28"/>
    <w:rsid w:val="00286B35"/>
    <w:rsid w:val="00287366"/>
    <w:rsid w:val="0028741E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3B88"/>
    <w:rsid w:val="002A40AE"/>
    <w:rsid w:val="002A48D8"/>
    <w:rsid w:val="002A7F14"/>
    <w:rsid w:val="002B02C7"/>
    <w:rsid w:val="002B174C"/>
    <w:rsid w:val="002B2142"/>
    <w:rsid w:val="002B21FD"/>
    <w:rsid w:val="002B26DE"/>
    <w:rsid w:val="002B2822"/>
    <w:rsid w:val="002B3F34"/>
    <w:rsid w:val="002B412A"/>
    <w:rsid w:val="002B5B7C"/>
    <w:rsid w:val="002B5ED7"/>
    <w:rsid w:val="002C25E0"/>
    <w:rsid w:val="002C37F9"/>
    <w:rsid w:val="002C3A93"/>
    <w:rsid w:val="002C5377"/>
    <w:rsid w:val="002C6E53"/>
    <w:rsid w:val="002C717B"/>
    <w:rsid w:val="002C7381"/>
    <w:rsid w:val="002D04A0"/>
    <w:rsid w:val="002D2F09"/>
    <w:rsid w:val="002D3192"/>
    <w:rsid w:val="002D3E70"/>
    <w:rsid w:val="002D4516"/>
    <w:rsid w:val="002D48E2"/>
    <w:rsid w:val="002D4C43"/>
    <w:rsid w:val="002D4D29"/>
    <w:rsid w:val="002D589E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F0367"/>
    <w:rsid w:val="002F2138"/>
    <w:rsid w:val="002F2FF8"/>
    <w:rsid w:val="002F33CC"/>
    <w:rsid w:val="002F371C"/>
    <w:rsid w:val="002F3E5F"/>
    <w:rsid w:val="002F6DD1"/>
    <w:rsid w:val="002F6E5A"/>
    <w:rsid w:val="002F7832"/>
    <w:rsid w:val="002F79D1"/>
    <w:rsid w:val="00300BBB"/>
    <w:rsid w:val="00300E04"/>
    <w:rsid w:val="00302943"/>
    <w:rsid w:val="00304785"/>
    <w:rsid w:val="003048EB"/>
    <w:rsid w:val="0030643B"/>
    <w:rsid w:val="003103F9"/>
    <w:rsid w:val="00310ACD"/>
    <w:rsid w:val="00310BB8"/>
    <w:rsid w:val="00311964"/>
    <w:rsid w:val="00312E97"/>
    <w:rsid w:val="003137CC"/>
    <w:rsid w:val="00313B7C"/>
    <w:rsid w:val="0031471B"/>
    <w:rsid w:val="00315577"/>
    <w:rsid w:val="00320B6B"/>
    <w:rsid w:val="0032100A"/>
    <w:rsid w:val="00321AF9"/>
    <w:rsid w:val="00323D71"/>
    <w:rsid w:val="003244DF"/>
    <w:rsid w:val="00324EEA"/>
    <w:rsid w:val="0032563F"/>
    <w:rsid w:val="00330E71"/>
    <w:rsid w:val="003310A5"/>
    <w:rsid w:val="0033189D"/>
    <w:rsid w:val="00333391"/>
    <w:rsid w:val="003334D2"/>
    <w:rsid w:val="0033368C"/>
    <w:rsid w:val="00334060"/>
    <w:rsid w:val="003341C7"/>
    <w:rsid w:val="00340EFA"/>
    <w:rsid w:val="003415EF"/>
    <w:rsid w:val="00342666"/>
    <w:rsid w:val="00342B65"/>
    <w:rsid w:val="0034582C"/>
    <w:rsid w:val="00345B4D"/>
    <w:rsid w:val="00347D08"/>
    <w:rsid w:val="00353BF0"/>
    <w:rsid w:val="00354568"/>
    <w:rsid w:val="003559C7"/>
    <w:rsid w:val="003566D3"/>
    <w:rsid w:val="00360C94"/>
    <w:rsid w:val="003612EF"/>
    <w:rsid w:val="00361DFA"/>
    <w:rsid w:val="003625AB"/>
    <w:rsid w:val="00362824"/>
    <w:rsid w:val="00362F10"/>
    <w:rsid w:val="00363937"/>
    <w:rsid w:val="00366309"/>
    <w:rsid w:val="00366549"/>
    <w:rsid w:val="003669BD"/>
    <w:rsid w:val="00366DC3"/>
    <w:rsid w:val="00367FB8"/>
    <w:rsid w:val="00370700"/>
    <w:rsid w:val="00370D97"/>
    <w:rsid w:val="0037269D"/>
    <w:rsid w:val="00372ADC"/>
    <w:rsid w:val="00372BAB"/>
    <w:rsid w:val="00373100"/>
    <w:rsid w:val="00373A97"/>
    <w:rsid w:val="00375891"/>
    <w:rsid w:val="00375A78"/>
    <w:rsid w:val="00375ED8"/>
    <w:rsid w:val="00376088"/>
    <w:rsid w:val="0037621D"/>
    <w:rsid w:val="00380530"/>
    <w:rsid w:val="00381643"/>
    <w:rsid w:val="003819C1"/>
    <w:rsid w:val="00381F38"/>
    <w:rsid w:val="00382688"/>
    <w:rsid w:val="00382AF2"/>
    <w:rsid w:val="00382B4F"/>
    <w:rsid w:val="00382D83"/>
    <w:rsid w:val="003839C9"/>
    <w:rsid w:val="0038434F"/>
    <w:rsid w:val="00385205"/>
    <w:rsid w:val="0039076A"/>
    <w:rsid w:val="00391FAB"/>
    <w:rsid w:val="00392E31"/>
    <w:rsid w:val="00393375"/>
    <w:rsid w:val="003938E1"/>
    <w:rsid w:val="0039436C"/>
    <w:rsid w:val="00394497"/>
    <w:rsid w:val="003945AB"/>
    <w:rsid w:val="003945BB"/>
    <w:rsid w:val="00394CC7"/>
    <w:rsid w:val="00397831"/>
    <w:rsid w:val="003A0382"/>
    <w:rsid w:val="003A18D3"/>
    <w:rsid w:val="003A2284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842"/>
    <w:rsid w:val="003B4A1A"/>
    <w:rsid w:val="003B500B"/>
    <w:rsid w:val="003B5116"/>
    <w:rsid w:val="003B5B24"/>
    <w:rsid w:val="003B6DDF"/>
    <w:rsid w:val="003B6FBF"/>
    <w:rsid w:val="003B73DC"/>
    <w:rsid w:val="003B77F2"/>
    <w:rsid w:val="003C0D84"/>
    <w:rsid w:val="003C0F95"/>
    <w:rsid w:val="003C18B7"/>
    <w:rsid w:val="003C1D80"/>
    <w:rsid w:val="003C4835"/>
    <w:rsid w:val="003C5258"/>
    <w:rsid w:val="003C5D50"/>
    <w:rsid w:val="003C631A"/>
    <w:rsid w:val="003C748D"/>
    <w:rsid w:val="003C7DEF"/>
    <w:rsid w:val="003D09C3"/>
    <w:rsid w:val="003D22AF"/>
    <w:rsid w:val="003D3769"/>
    <w:rsid w:val="003D411E"/>
    <w:rsid w:val="003D5847"/>
    <w:rsid w:val="003D5E6B"/>
    <w:rsid w:val="003D6237"/>
    <w:rsid w:val="003D67E1"/>
    <w:rsid w:val="003E05ED"/>
    <w:rsid w:val="003E1DDB"/>
    <w:rsid w:val="003E3B79"/>
    <w:rsid w:val="003E4009"/>
    <w:rsid w:val="003E5F24"/>
    <w:rsid w:val="003E6253"/>
    <w:rsid w:val="003E7FE9"/>
    <w:rsid w:val="003F14A0"/>
    <w:rsid w:val="003F2790"/>
    <w:rsid w:val="003F3C96"/>
    <w:rsid w:val="003F48CB"/>
    <w:rsid w:val="003F49DB"/>
    <w:rsid w:val="003F5295"/>
    <w:rsid w:val="003F5335"/>
    <w:rsid w:val="003F6CC9"/>
    <w:rsid w:val="003F7C2A"/>
    <w:rsid w:val="004004B6"/>
    <w:rsid w:val="00400799"/>
    <w:rsid w:val="00400D47"/>
    <w:rsid w:val="0040250D"/>
    <w:rsid w:val="004025ED"/>
    <w:rsid w:val="004029F3"/>
    <w:rsid w:val="00402C0E"/>
    <w:rsid w:val="0040390A"/>
    <w:rsid w:val="00405F2F"/>
    <w:rsid w:val="0040717B"/>
    <w:rsid w:val="00415B5D"/>
    <w:rsid w:val="00415C78"/>
    <w:rsid w:val="00416642"/>
    <w:rsid w:val="004168E4"/>
    <w:rsid w:val="00416E3F"/>
    <w:rsid w:val="00422B9C"/>
    <w:rsid w:val="0042371C"/>
    <w:rsid w:val="00424031"/>
    <w:rsid w:val="0042403E"/>
    <w:rsid w:val="00424316"/>
    <w:rsid w:val="0042495C"/>
    <w:rsid w:val="00424AA0"/>
    <w:rsid w:val="00424CC0"/>
    <w:rsid w:val="00425336"/>
    <w:rsid w:val="00430C5D"/>
    <w:rsid w:val="00431590"/>
    <w:rsid w:val="00431B9A"/>
    <w:rsid w:val="00432FA0"/>
    <w:rsid w:val="004344C1"/>
    <w:rsid w:val="00434A1C"/>
    <w:rsid w:val="00435018"/>
    <w:rsid w:val="004406F1"/>
    <w:rsid w:val="00440A3D"/>
    <w:rsid w:val="004423E1"/>
    <w:rsid w:val="00442447"/>
    <w:rsid w:val="00442614"/>
    <w:rsid w:val="004427A9"/>
    <w:rsid w:val="00442E36"/>
    <w:rsid w:val="004439B6"/>
    <w:rsid w:val="00444D13"/>
    <w:rsid w:val="004460D9"/>
    <w:rsid w:val="004464A9"/>
    <w:rsid w:val="00450CDC"/>
    <w:rsid w:val="00451937"/>
    <w:rsid w:val="004523B5"/>
    <w:rsid w:val="00453847"/>
    <w:rsid w:val="00453A53"/>
    <w:rsid w:val="0045467C"/>
    <w:rsid w:val="004552F3"/>
    <w:rsid w:val="00456152"/>
    <w:rsid w:val="004568C6"/>
    <w:rsid w:val="00456DDD"/>
    <w:rsid w:val="00457847"/>
    <w:rsid w:val="00457BAD"/>
    <w:rsid w:val="00463068"/>
    <w:rsid w:val="0046499F"/>
    <w:rsid w:val="00464C5D"/>
    <w:rsid w:val="00466BE0"/>
    <w:rsid w:val="00470A88"/>
    <w:rsid w:val="00470E1F"/>
    <w:rsid w:val="00472F0D"/>
    <w:rsid w:val="004735EB"/>
    <w:rsid w:val="00473A6A"/>
    <w:rsid w:val="00474D24"/>
    <w:rsid w:val="004751B0"/>
    <w:rsid w:val="00475EDF"/>
    <w:rsid w:val="0047641E"/>
    <w:rsid w:val="00476D28"/>
    <w:rsid w:val="004771FE"/>
    <w:rsid w:val="00480A8F"/>
    <w:rsid w:val="0048122B"/>
    <w:rsid w:val="00483790"/>
    <w:rsid w:val="00483ACB"/>
    <w:rsid w:val="004857F1"/>
    <w:rsid w:val="004903D4"/>
    <w:rsid w:val="00491678"/>
    <w:rsid w:val="00491C52"/>
    <w:rsid w:val="00491DE2"/>
    <w:rsid w:val="00491EE0"/>
    <w:rsid w:val="00494965"/>
    <w:rsid w:val="00494FE0"/>
    <w:rsid w:val="004950D2"/>
    <w:rsid w:val="00495216"/>
    <w:rsid w:val="0049599C"/>
    <w:rsid w:val="004961C4"/>
    <w:rsid w:val="00496BE0"/>
    <w:rsid w:val="004979F7"/>
    <w:rsid w:val="004A181D"/>
    <w:rsid w:val="004A2058"/>
    <w:rsid w:val="004A28A1"/>
    <w:rsid w:val="004A4B09"/>
    <w:rsid w:val="004A4C65"/>
    <w:rsid w:val="004A72AD"/>
    <w:rsid w:val="004B2BE2"/>
    <w:rsid w:val="004B4BC4"/>
    <w:rsid w:val="004B6D31"/>
    <w:rsid w:val="004B7FE5"/>
    <w:rsid w:val="004C0050"/>
    <w:rsid w:val="004C0C68"/>
    <w:rsid w:val="004C4F61"/>
    <w:rsid w:val="004C5B61"/>
    <w:rsid w:val="004C61F9"/>
    <w:rsid w:val="004D0235"/>
    <w:rsid w:val="004D04F8"/>
    <w:rsid w:val="004D10B7"/>
    <w:rsid w:val="004D1D5F"/>
    <w:rsid w:val="004D2D71"/>
    <w:rsid w:val="004D5AF9"/>
    <w:rsid w:val="004D6993"/>
    <w:rsid w:val="004D7489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F0DA6"/>
    <w:rsid w:val="004F149E"/>
    <w:rsid w:val="004F1B84"/>
    <w:rsid w:val="004F2683"/>
    <w:rsid w:val="004F3A6D"/>
    <w:rsid w:val="004F451C"/>
    <w:rsid w:val="004F7BDD"/>
    <w:rsid w:val="004F7D9A"/>
    <w:rsid w:val="00500290"/>
    <w:rsid w:val="00500910"/>
    <w:rsid w:val="00500C20"/>
    <w:rsid w:val="005016E3"/>
    <w:rsid w:val="00502908"/>
    <w:rsid w:val="00503278"/>
    <w:rsid w:val="00503B6E"/>
    <w:rsid w:val="00503D5D"/>
    <w:rsid w:val="0050604D"/>
    <w:rsid w:val="0051015D"/>
    <w:rsid w:val="00510604"/>
    <w:rsid w:val="005114BD"/>
    <w:rsid w:val="00511693"/>
    <w:rsid w:val="005134BD"/>
    <w:rsid w:val="00514458"/>
    <w:rsid w:val="00514EBA"/>
    <w:rsid w:val="00515608"/>
    <w:rsid w:val="00516912"/>
    <w:rsid w:val="00517B6C"/>
    <w:rsid w:val="005219F1"/>
    <w:rsid w:val="00521C99"/>
    <w:rsid w:val="00522D72"/>
    <w:rsid w:val="00522F38"/>
    <w:rsid w:val="0052402A"/>
    <w:rsid w:val="00524804"/>
    <w:rsid w:val="00524D4A"/>
    <w:rsid w:val="005262E7"/>
    <w:rsid w:val="005276DC"/>
    <w:rsid w:val="005303DB"/>
    <w:rsid w:val="00530F5C"/>
    <w:rsid w:val="0053213B"/>
    <w:rsid w:val="005327ED"/>
    <w:rsid w:val="00532F7D"/>
    <w:rsid w:val="005338AC"/>
    <w:rsid w:val="0053538F"/>
    <w:rsid w:val="005353B8"/>
    <w:rsid w:val="00540352"/>
    <w:rsid w:val="00540590"/>
    <w:rsid w:val="00540AEC"/>
    <w:rsid w:val="00540C8F"/>
    <w:rsid w:val="00541A49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D46"/>
    <w:rsid w:val="00560259"/>
    <w:rsid w:val="005607FC"/>
    <w:rsid w:val="0056258A"/>
    <w:rsid w:val="00563005"/>
    <w:rsid w:val="00563628"/>
    <w:rsid w:val="005638BD"/>
    <w:rsid w:val="0056420E"/>
    <w:rsid w:val="00565055"/>
    <w:rsid w:val="0056568A"/>
    <w:rsid w:val="00565B94"/>
    <w:rsid w:val="005664FB"/>
    <w:rsid w:val="00567FAE"/>
    <w:rsid w:val="00570067"/>
    <w:rsid w:val="00570DD4"/>
    <w:rsid w:val="00570FFD"/>
    <w:rsid w:val="00572E52"/>
    <w:rsid w:val="005730E6"/>
    <w:rsid w:val="0057466C"/>
    <w:rsid w:val="00574B5E"/>
    <w:rsid w:val="00580983"/>
    <w:rsid w:val="005810C2"/>
    <w:rsid w:val="0058127D"/>
    <w:rsid w:val="0058261D"/>
    <w:rsid w:val="00582DC1"/>
    <w:rsid w:val="00584683"/>
    <w:rsid w:val="00591C62"/>
    <w:rsid w:val="00592B8C"/>
    <w:rsid w:val="00593F93"/>
    <w:rsid w:val="00594BD9"/>
    <w:rsid w:val="00594E0F"/>
    <w:rsid w:val="00594F07"/>
    <w:rsid w:val="005951A7"/>
    <w:rsid w:val="00595B51"/>
    <w:rsid w:val="00596644"/>
    <w:rsid w:val="005969AB"/>
    <w:rsid w:val="00597823"/>
    <w:rsid w:val="005A03BF"/>
    <w:rsid w:val="005A03DA"/>
    <w:rsid w:val="005A21D0"/>
    <w:rsid w:val="005A4771"/>
    <w:rsid w:val="005A5570"/>
    <w:rsid w:val="005A69FA"/>
    <w:rsid w:val="005B05A2"/>
    <w:rsid w:val="005B1369"/>
    <w:rsid w:val="005B2198"/>
    <w:rsid w:val="005B33B0"/>
    <w:rsid w:val="005B38E0"/>
    <w:rsid w:val="005B39E8"/>
    <w:rsid w:val="005B3A1C"/>
    <w:rsid w:val="005B4BB8"/>
    <w:rsid w:val="005B4BBA"/>
    <w:rsid w:val="005B53DA"/>
    <w:rsid w:val="005B595A"/>
    <w:rsid w:val="005B5DD9"/>
    <w:rsid w:val="005B69EF"/>
    <w:rsid w:val="005B7471"/>
    <w:rsid w:val="005B7A4B"/>
    <w:rsid w:val="005C0255"/>
    <w:rsid w:val="005C0B1F"/>
    <w:rsid w:val="005C0EF6"/>
    <w:rsid w:val="005C12DA"/>
    <w:rsid w:val="005C1842"/>
    <w:rsid w:val="005C2C08"/>
    <w:rsid w:val="005C6877"/>
    <w:rsid w:val="005C6CFD"/>
    <w:rsid w:val="005D020C"/>
    <w:rsid w:val="005D08B2"/>
    <w:rsid w:val="005D0BFC"/>
    <w:rsid w:val="005D2608"/>
    <w:rsid w:val="005D4AC8"/>
    <w:rsid w:val="005D5F3A"/>
    <w:rsid w:val="005D615C"/>
    <w:rsid w:val="005D6205"/>
    <w:rsid w:val="005E0AED"/>
    <w:rsid w:val="005E1C5D"/>
    <w:rsid w:val="005E2319"/>
    <w:rsid w:val="005E4143"/>
    <w:rsid w:val="005E47A8"/>
    <w:rsid w:val="005E61A3"/>
    <w:rsid w:val="005E6778"/>
    <w:rsid w:val="005E7F1E"/>
    <w:rsid w:val="005F0B35"/>
    <w:rsid w:val="005F2214"/>
    <w:rsid w:val="005F2C0F"/>
    <w:rsid w:val="005F3993"/>
    <w:rsid w:val="005F4050"/>
    <w:rsid w:val="005F4548"/>
    <w:rsid w:val="005F48DD"/>
    <w:rsid w:val="005F6CD8"/>
    <w:rsid w:val="005F70B6"/>
    <w:rsid w:val="00600BDA"/>
    <w:rsid w:val="006027A4"/>
    <w:rsid w:val="00603D8C"/>
    <w:rsid w:val="00604259"/>
    <w:rsid w:val="00604D51"/>
    <w:rsid w:val="00604EA7"/>
    <w:rsid w:val="0060530B"/>
    <w:rsid w:val="0060586D"/>
    <w:rsid w:val="0060596A"/>
    <w:rsid w:val="00606EC4"/>
    <w:rsid w:val="006105B7"/>
    <w:rsid w:val="00610F76"/>
    <w:rsid w:val="00611424"/>
    <w:rsid w:val="0061226A"/>
    <w:rsid w:val="006136FD"/>
    <w:rsid w:val="00614AC0"/>
    <w:rsid w:val="00614BE7"/>
    <w:rsid w:val="006158EA"/>
    <w:rsid w:val="00615D1C"/>
    <w:rsid w:val="00616202"/>
    <w:rsid w:val="006179D9"/>
    <w:rsid w:val="00620BD0"/>
    <w:rsid w:val="00620EAD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27659"/>
    <w:rsid w:val="006305FA"/>
    <w:rsid w:val="00631659"/>
    <w:rsid w:val="0063223B"/>
    <w:rsid w:val="006326E7"/>
    <w:rsid w:val="00633664"/>
    <w:rsid w:val="00634A6A"/>
    <w:rsid w:val="00634FEB"/>
    <w:rsid w:val="0063504D"/>
    <w:rsid w:val="00637DAE"/>
    <w:rsid w:val="00641452"/>
    <w:rsid w:val="00642792"/>
    <w:rsid w:val="00642B9E"/>
    <w:rsid w:val="00644722"/>
    <w:rsid w:val="006447E2"/>
    <w:rsid w:val="00647406"/>
    <w:rsid w:val="00650341"/>
    <w:rsid w:val="0065061A"/>
    <w:rsid w:val="0065335C"/>
    <w:rsid w:val="00653BD8"/>
    <w:rsid w:val="00653C2E"/>
    <w:rsid w:val="0065506D"/>
    <w:rsid w:val="006551C0"/>
    <w:rsid w:val="006565AD"/>
    <w:rsid w:val="00656C82"/>
    <w:rsid w:val="00657692"/>
    <w:rsid w:val="0065783A"/>
    <w:rsid w:val="00657AF1"/>
    <w:rsid w:val="00661AA4"/>
    <w:rsid w:val="00662DFA"/>
    <w:rsid w:val="006630E9"/>
    <w:rsid w:val="00665047"/>
    <w:rsid w:val="00666B53"/>
    <w:rsid w:val="00673528"/>
    <w:rsid w:val="00673B53"/>
    <w:rsid w:val="00674433"/>
    <w:rsid w:val="006748A8"/>
    <w:rsid w:val="00676548"/>
    <w:rsid w:val="006768B6"/>
    <w:rsid w:val="00677B7A"/>
    <w:rsid w:val="0068159C"/>
    <w:rsid w:val="00681B70"/>
    <w:rsid w:val="006820CC"/>
    <w:rsid w:val="00682751"/>
    <w:rsid w:val="00682A52"/>
    <w:rsid w:val="0068402A"/>
    <w:rsid w:val="00686468"/>
    <w:rsid w:val="00686EA5"/>
    <w:rsid w:val="00687DBB"/>
    <w:rsid w:val="006905C6"/>
    <w:rsid w:val="0069335B"/>
    <w:rsid w:val="00693465"/>
    <w:rsid w:val="00693743"/>
    <w:rsid w:val="00694F60"/>
    <w:rsid w:val="00695440"/>
    <w:rsid w:val="0069551A"/>
    <w:rsid w:val="0069592D"/>
    <w:rsid w:val="00696232"/>
    <w:rsid w:val="00696270"/>
    <w:rsid w:val="006966C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788E"/>
    <w:rsid w:val="006B008C"/>
    <w:rsid w:val="006B0A28"/>
    <w:rsid w:val="006B32B4"/>
    <w:rsid w:val="006B398E"/>
    <w:rsid w:val="006B4380"/>
    <w:rsid w:val="006B43D0"/>
    <w:rsid w:val="006B45CB"/>
    <w:rsid w:val="006B5B62"/>
    <w:rsid w:val="006B7407"/>
    <w:rsid w:val="006B7B2B"/>
    <w:rsid w:val="006C0CC7"/>
    <w:rsid w:val="006C48E2"/>
    <w:rsid w:val="006C56AF"/>
    <w:rsid w:val="006C59B3"/>
    <w:rsid w:val="006C680A"/>
    <w:rsid w:val="006C6EE4"/>
    <w:rsid w:val="006C6F49"/>
    <w:rsid w:val="006C73E0"/>
    <w:rsid w:val="006C73F1"/>
    <w:rsid w:val="006D3B55"/>
    <w:rsid w:val="006D40DE"/>
    <w:rsid w:val="006D42CE"/>
    <w:rsid w:val="006D4EB6"/>
    <w:rsid w:val="006D51ED"/>
    <w:rsid w:val="006D5DEB"/>
    <w:rsid w:val="006D6387"/>
    <w:rsid w:val="006D65BA"/>
    <w:rsid w:val="006D72FD"/>
    <w:rsid w:val="006D740F"/>
    <w:rsid w:val="006D78D0"/>
    <w:rsid w:val="006E0434"/>
    <w:rsid w:val="006E14FB"/>
    <w:rsid w:val="006E23A2"/>
    <w:rsid w:val="006E25E2"/>
    <w:rsid w:val="006E3D88"/>
    <w:rsid w:val="006E41DC"/>
    <w:rsid w:val="006E4314"/>
    <w:rsid w:val="006E5B01"/>
    <w:rsid w:val="006E5F60"/>
    <w:rsid w:val="006E61EA"/>
    <w:rsid w:val="006E62D4"/>
    <w:rsid w:val="006F018F"/>
    <w:rsid w:val="006F0B15"/>
    <w:rsid w:val="006F12EB"/>
    <w:rsid w:val="006F14ED"/>
    <w:rsid w:val="006F17EE"/>
    <w:rsid w:val="006F1BD6"/>
    <w:rsid w:val="006F2DB9"/>
    <w:rsid w:val="006F2FB3"/>
    <w:rsid w:val="006F596F"/>
    <w:rsid w:val="006F5B97"/>
    <w:rsid w:val="006F5F55"/>
    <w:rsid w:val="006F633F"/>
    <w:rsid w:val="006F7FEE"/>
    <w:rsid w:val="007008DD"/>
    <w:rsid w:val="00700952"/>
    <w:rsid w:val="007018B7"/>
    <w:rsid w:val="0070289A"/>
    <w:rsid w:val="00702B5E"/>
    <w:rsid w:val="00703807"/>
    <w:rsid w:val="007038C6"/>
    <w:rsid w:val="00704232"/>
    <w:rsid w:val="00705DE8"/>
    <w:rsid w:val="00706F90"/>
    <w:rsid w:val="00707091"/>
    <w:rsid w:val="0071122F"/>
    <w:rsid w:val="007113EF"/>
    <w:rsid w:val="00711A87"/>
    <w:rsid w:val="00712B66"/>
    <w:rsid w:val="00712CA2"/>
    <w:rsid w:val="007143CA"/>
    <w:rsid w:val="00714737"/>
    <w:rsid w:val="0071550D"/>
    <w:rsid w:val="007165B3"/>
    <w:rsid w:val="0071684E"/>
    <w:rsid w:val="007168AA"/>
    <w:rsid w:val="00716C8B"/>
    <w:rsid w:val="00717531"/>
    <w:rsid w:val="00717E98"/>
    <w:rsid w:val="007200B1"/>
    <w:rsid w:val="0072054A"/>
    <w:rsid w:val="007212DD"/>
    <w:rsid w:val="0072240D"/>
    <w:rsid w:val="00722EAF"/>
    <w:rsid w:val="00723BDE"/>
    <w:rsid w:val="00724726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51E"/>
    <w:rsid w:val="00731AB1"/>
    <w:rsid w:val="007321E1"/>
    <w:rsid w:val="0073630F"/>
    <w:rsid w:val="00737AED"/>
    <w:rsid w:val="00740A39"/>
    <w:rsid w:val="00743153"/>
    <w:rsid w:val="007434DA"/>
    <w:rsid w:val="00743BBC"/>
    <w:rsid w:val="007447F9"/>
    <w:rsid w:val="00746990"/>
    <w:rsid w:val="00746D9E"/>
    <w:rsid w:val="00747A6B"/>
    <w:rsid w:val="00747EB0"/>
    <w:rsid w:val="007512DE"/>
    <w:rsid w:val="00751DCD"/>
    <w:rsid w:val="00755277"/>
    <w:rsid w:val="00755801"/>
    <w:rsid w:val="00755953"/>
    <w:rsid w:val="00757F2F"/>
    <w:rsid w:val="00760B31"/>
    <w:rsid w:val="0076108F"/>
    <w:rsid w:val="007625D0"/>
    <w:rsid w:val="0076422B"/>
    <w:rsid w:val="0076423E"/>
    <w:rsid w:val="00765A45"/>
    <w:rsid w:val="0076656A"/>
    <w:rsid w:val="0076662F"/>
    <w:rsid w:val="00771077"/>
    <w:rsid w:val="00772602"/>
    <w:rsid w:val="007729FF"/>
    <w:rsid w:val="0077326C"/>
    <w:rsid w:val="00773F2C"/>
    <w:rsid w:val="0077437B"/>
    <w:rsid w:val="00774578"/>
    <w:rsid w:val="007748CC"/>
    <w:rsid w:val="00775500"/>
    <w:rsid w:val="00775714"/>
    <w:rsid w:val="00775932"/>
    <w:rsid w:val="00777312"/>
    <w:rsid w:val="00777AEC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0EAF"/>
    <w:rsid w:val="00793B1E"/>
    <w:rsid w:val="0079683D"/>
    <w:rsid w:val="00796E39"/>
    <w:rsid w:val="007A024A"/>
    <w:rsid w:val="007A1EDF"/>
    <w:rsid w:val="007A3AFA"/>
    <w:rsid w:val="007A3CEE"/>
    <w:rsid w:val="007A54C5"/>
    <w:rsid w:val="007A68F9"/>
    <w:rsid w:val="007A7040"/>
    <w:rsid w:val="007A7439"/>
    <w:rsid w:val="007A753A"/>
    <w:rsid w:val="007A7C03"/>
    <w:rsid w:val="007B1108"/>
    <w:rsid w:val="007B124A"/>
    <w:rsid w:val="007B3AFD"/>
    <w:rsid w:val="007B5EEB"/>
    <w:rsid w:val="007C067A"/>
    <w:rsid w:val="007C13B4"/>
    <w:rsid w:val="007C1446"/>
    <w:rsid w:val="007C4490"/>
    <w:rsid w:val="007C6694"/>
    <w:rsid w:val="007C6721"/>
    <w:rsid w:val="007C72A5"/>
    <w:rsid w:val="007C7711"/>
    <w:rsid w:val="007D0B7B"/>
    <w:rsid w:val="007D0DA8"/>
    <w:rsid w:val="007D1D00"/>
    <w:rsid w:val="007D1DF3"/>
    <w:rsid w:val="007D1EAD"/>
    <w:rsid w:val="007D1F82"/>
    <w:rsid w:val="007D22F1"/>
    <w:rsid w:val="007D3484"/>
    <w:rsid w:val="007D4075"/>
    <w:rsid w:val="007D479B"/>
    <w:rsid w:val="007D48D6"/>
    <w:rsid w:val="007D56FB"/>
    <w:rsid w:val="007D60B3"/>
    <w:rsid w:val="007D62FC"/>
    <w:rsid w:val="007D69AA"/>
    <w:rsid w:val="007D6D42"/>
    <w:rsid w:val="007D7010"/>
    <w:rsid w:val="007D711D"/>
    <w:rsid w:val="007D71EC"/>
    <w:rsid w:val="007D77DF"/>
    <w:rsid w:val="007E1756"/>
    <w:rsid w:val="007E1A79"/>
    <w:rsid w:val="007E2523"/>
    <w:rsid w:val="007E2557"/>
    <w:rsid w:val="007E3236"/>
    <w:rsid w:val="007E3876"/>
    <w:rsid w:val="007E3DA7"/>
    <w:rsid w:val="007E4808"/>
    <w:rsid w:val="007E5964"/>
    <w:rsid w:val="007E66F3"/>
    <w:rsid w:val="007E7455"/>
    <w:rsid w:val="007E7BF2"/>
    <w:rsid w:val="007E7EF1"/>
    <w:rsid w:val="007F16BF"/>
    <w:rsid w:val="007F1B9A"/>
    <w:rsid w:val="007F1F12"/>
    <w:rsid w:val="007F4548"/>
    <w:rsid w:val="007F4EBF"/>
    <w:rsid w:val="007F5E21"/>
    <w:rsid w:val="00800973"/>
    <w:rsid w:val="008023ED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0A14"/>
    <w:rsid w:val="008213A1"/>
    <w:rsid w:val="0082393B"/>
    <w:rsid w:val="00824F4E"/>
    <w:rsid w:val="0082500B"/>
    <w:rsid w:val="00825335"/>
    <w:rsid w:val="00825DE9"/>
    <w:rsid w:val="00830B00"/>
    <w:rsid w:val="00830F7C"/>
    <w:rsid w:val="00831684"/>
    <w:rsid w:val="00833CBA"/>
    <w:rsid w:val="008347D3"/>
    <w:rsid w:val="0083529E"/>
    <w:rsid w:val="0083568C"/>
    <w:rsid w:val="008358E4"/>
    <w:rsid w:val="0083791E"/>
    <w:rsid w:val="008401BB"/>
    <w:rsid w:val="0084236C"/>
    <w:rsid w:val="00844EFE"/>
    <w:rsid w:val="008452A0"/>
    <w:rsid w:val="0084718B"/>
    <w:rsid w:val="00850652"/>
    <w:rsid w:val="008519F7"/>
    <w:rsid w:val="00852561"/>
    <w:rsid w:val="00853502"/>
    <w:rsid w:val="008543A3"/>
    <w:rsid w:val="00855FAB"/>
    <w:rsid w:val="008561E2"/>
    <w:rsid w:val="008574F0"/>
    <w:rsid w:val="008601C3"/>
    <w:rsid w:val="00861286"/>
    <w:rsid w:val="00861818"/>
    <w:rsid w:val="008629C4"/>
    <w:rsid w:val="00862A1F"/>
    <w:rsid w:val="00866DF2"/>
    <w:rsid w:val="00866E1F"/>
    <w:rsid w:val="00867875"/>
    <w:rsid w:val="00867C37"/>
    <w:rsid w:val="00867D28"/>
    <w:rsid w:val="00871893"/>
    <w:rsid w:val="00872306"/>
    <w:rsid w:val="0087236D"/>
    <w:rsid w:val="00872379"/>
    <w:rsid w:val="00872850"/>
    <w:rsid w:val="00873555"/>
    <w:rsid w:val="0087365E"/>
    <w:rsid w:val="00875129"/>
    <w:rsid w:val="00876952"/>
    <w:rsid w:val="00877193"/>
    <w:rsid w:val="00877F16"/>
    <w:rsid w:val="00881379"/>
    <w:rsid w:val="00882C3E"/>
    <w:rsid w:val="0088355B"/>
    <w:rsid w:val="0088409B"/>
    <w:rsid w:val="008842C1"/>
    <w:rsid w:val="00884493"/>
    <w:rsid w:val="0088471C"/>
    <w:rsid w:val="00885BB7"/>
    <w:rsid w:val="008873A6"/>
    <w:rsid w:val="00887E96"/>
    <w:rsid w:val="00887F67"/>
    <w:rsid w:val="0089032B"/>
    <w:rsid w:val="008923E2"/>
    <w:rsid w:val="00893E28"/>
    <w:rsid w:val="00894BD2"/>
    <w:rsid w:val="008954A3"/>
    <w:rsid w:val="0089650D"/>
    <w:rsid w:val="008970AB"/>
    <w:rsid w:val="00897483"/>
    <w:rsid w:val="00897F9E"/>
    <w:rsid w:val="008A08E1"/>
    <w:rsid w:val="008A0DCD"/>
    <w:rsid w:val="008A13D7"/>
    <w:rsid w:val="008A18F0"/>
    <w:rsid w:val="008A1C9A"/>
    <w:rsid w:val="008A4750"/>
    <w:rsid w:val="008A5C79"/>
    <w:rsid w:val="008A6113"/>
    <w:rsid w:val="008A6117"/>
    <w:rsid w:val="008A6D53"/>
    <w:rsid w:val="008B059B"/>
    <w:rsid w:val="008B0B56"/>
    <w:rsid w:val="008B1652"/>
    <w:rsid w:val="008B1C67"/>
    <w:rsid w:val="008B2E58"/>
    <w:rsid w:val="008B48FD"/>
    <w:rsid w:val="008B4A26"/>
    <w:rsid w:val="008B4D85"/>
    <w:rsid w:val="008B5661"/>
    <w:rsid w:val="008B5D7F"/>
    <w:rsid w:val="008B6479"/>
    <w:rsid w:val="008B6505"/>
    <w:rsid w:val="008B7C9B"/>
    <w:rsid w:val="008C03C9"/>
    <w:rsid w:val="008C0E3A"/>
    <w:rsid w:val="008C20E8"/>
    <w:rsid w:val="008C237D"/>
    <w:rsid w:val="008C2824"/>
    <w:rsid w:val="008C327F"/>
    <w:rsid w:val="008C429A"/>
    <w:rsid w:val="008C45ED"/>
    <w:rsid w:val="008C6396"/>
    <w:rsid w:val="008D0B7E"/>
    <w:rsid w:val="008D0EE0"/>
    <w:rsid w:val="008D1354"/>
    <w:rsid w:val="008D45DD"/>
    <w:rsid w:val="008D4CBE"/>
    <w:rsid w:val="008D54F5"/>
    <w:rsid w:val="008D5743"/>
    <w:rsid w:val="008E1007"/>
    <w:rsid w:val="008E1014"/>
    <w:rsid w:val="008E10F2"/>
    <w:rsid w:val="008E10FF"/>
    <w:rsid w:val="008E1903"/>
    <w:rsid w:val="008E431B"/>
    <w:rsid w:val="008E79C2"/>
    <w:rsid w:val="008E7CE6"/>
    <w:rsid w:val="008F004F"/>
    <w:rsid w:val="008F2699"/>
    <w:rsid w:val="008F26BF"/>
    <w:rsid w:val="008F2CB0"/>
    <w:rsid w:val="008F3C8E"/>
    <w:rsid w:val="008F4353"/>
    <w:rsid w:val="008F4613"/>
    <w:rsid w:val="008F4C30"/>
    <w:rsid w:val="008F564E"/>
    <w:rsid w:val="008F793E"/>
    <w:rsid w:val="008F7D16"/>
    <w:rsid w:val="008F7D2A"/>
    <w:rsid w:val="008F7FAF"/>
    <w:rsid w:val="008F7FF4"/>
    <w:rsid w:val="00900488"/>
    <w:rsid w:val="00900A91"/>
    <w:rsid w:val="00901572"/>
    <w:rsid w:val="00901588"/>
    <w:rsid w:val="00901C59"/>
    <w:rsid w:val="009034B7"/>
    <w:rsid w:val="00903885"/>
    <w:rsid w:val="00905FEF"/>
    <w:rsid w:val="00906DBF"/>
    <w:rsid w:val="0090703A"/>
    <w:rsid w:val="00907992"/>
    <w:rsid w:val="00910F0C"/>
    <w:rsid w:val="009115F5"/>
    <w:rsid w:val="00912501"/>
    <w:rsid w:val="009142C6"/>
    <w:rsid w:val="00914FD2"/>
    <w:rsid w:val="0091500D"/>
    <w:rsid w:val="0091638A"/>
    <w:rsid w:val="00916EE3"/>
    <w:rsid w:val="0092074B"/>
    <w:rsid w:val="00920C0F"/>
    <w:rsid w:val="0092113B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271AC"/>
    <w:rsid w:val="00930482"/>
    <w:rsid w:val="009318C1"/>
    <w:rsid w:val="009325E7"/>
    <w:rsid w:val="00933CA6"/>
    <w:rsid w:val="009368EA"/>
    <w:rsid w:val="009375BD"/>
    <w:rsid w:val="00941805"/>
    <w:rsid w:val="00943CDA"/>
    <w:rsid w:val="00943FE2"/>
    <w:rsid w:val="00946695"/>
    <w:rsid w:val="00947A2D"/>
    <w:rsid w:val="00947D83"/>
    <w:rsid w:val="0095030E"/>
    <w:rsid w:val="009519E9"/>
    <w:rsid w:val="00952BCA"/>
    <w:rsid w:val="009565B4"/>
    <w:rsid w:val="00956A49"/>
    <w:rsid w:val="00956E2C"/>
    <w:rsid w:val="00957198"/>
    <w:rsid w:val="00957A5F"/>
    <w:rsid w:val="00957E35"/>
    <w:rsid w:val="009627AA"/>
    <w:rsid w:val="00964225"/>
    <w:rsid w:val="00965003"/>
    <w:rsid w:val="009651C1"/>
    <w:rsid w:val="00966F84"/>
    <w:rsid w:val="00967537"/>
    <w:rsid w:val="009703EF"/>
    <w:rsid w:val="0097080A"/>
    <w:rsid w:val="009710A1"/>
    <w:rsid w:val="00971DB1"/>
    <w:rsid w:val="009731E9"/>
    <w:rsid w:val="009735A2"/>
    <w:rsid w:val="00973D58"/>
    <w:rsid w:val="009747DD"/>
    <w:rsid w:val="00975406"/>
    <w:rsid w:val="009757B5"/>
    <w:rsid w:val="0097643A"/>
    <w:rsid w:val="009768F5"/>
    <w:rsid w:val="00976B81"/>
    <w:rsid w:val="00976F72"/>
    <w:rsid w:val="0097720E"/>
    <w:rsid w:val="00981466"/>
    <w:rsid w:val="009816A2"/>
    <w:rsid w:val="009818CC"/>
    <w:rsid w:val="00982ECD"/>
    <w:rsid w:val="0098365A"/>
    <w:rsid w:val="00985723"/>
    <w:rsid w:val="00987B01"/>
    <w:rsid w:val="0099198D"/>
    <w:rsid w:val="00991AD6"/>
    <w:rsid w:val="009924D1"/>
    <w:rsid w:val="009926A8"/>
    <w:rsid w:val="00992B78"/>
    <w:rsid w:val="00992C19"/>
    <w:rsid w:val="0099368A"/>
    <w:rsid w:val="00994AB8"/>
    <w:rsid w:val="00994B07"/>
    <w:rsid w:val="00996D19"/>
    <w:rsid w:val="00996E05"/>
    <w:rsid w:val="00997AF1"/>
    <w:rsid w:val="009A0576"/>
    <w:rsid w:val="009A0B13"/>
    <w:rsid w:val="009A0BEB"/>
    <w:rsid w:val="009A2190"/>
    <w:rsid w:val="009A22E1"/>
    <w:rsid w:val="009A3D65"/>
    <w:rsid w:val="009A4A25"/>
    <w:rsid w:val="009A5C35"/>
    <w:rsid w:val="009A6302"/>
    <w:rsid w:val="009A7106"/>
    <w:rsid w:val="009A71C3"/>
    <w:rsid w:val="009A7554"/>
    <w:rsid w:val="009A7C13"/>
    <w:rsid w:val="009A7DC7"/>
    <w:rsid w:val="009B12CE"/>
    <w:rsid w:val="009B1390"/>
    <w:rsid w:val="009B2BC8"/>
    <w:rsid w:val="009B4381"/>
    <w:rsid w:val="009B4B4F"/>
    <w:rsid w:val="009B4C52"/>
    <w:rsid w:val="009B5964"/>
    <w:rsid w:val="009B6487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0767"/>
    <w:rsid w:val="009D13C8"/>
    <w:rsid w:val="009D1741"/>
    <w:rsid w:val="009D2BA0"/>
    <w:rsid w:val="009D4447"/>
    <w:rsid w:val="009D504C"/>
    <w:rsid w:val="009D72CA"/>
    <w:rsid w:val="009E1AE8"/>
    <w:rsid w:val="009E2834"/>
    <w:rsid w:val="009E6415"/>
    <w:rsid w:val="009E7D91"/>
    <w:rsid w:val="009F15D3"/>
    <w:rsid w:val="009F1BFA"/>
    <w:rsid w:val="009F1E02"/>
    <w:rsid w:val="009F3B2E"/>
    <w:rsid w:val="009F5202"/>
    <w:rsid w:val="009F53C2"/>
    <w:rsid w:val="009F549B"/>
    <w:rsid w:val="009F5828"/>
    <w:rsid w:val="009F5C07"/>
    <w:rsid w:val="009F6515"/>
    <w:rsid w:val="009F681B"/>
    <w:rsid w:val="009F692E"/>
    <w:rsid w:val="00A00C2D"/>
    <w:rsid w:val="00A011F9"/>
    <w:rsid w:val="00A03E51"/>
    <w:rsid w:val="00A03F6E"/>
    <w:rsid w:val="00A048AD"/>
    <w:rsid w:val="00A04B00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BAD"/>
    <w:rsid w:val="00A21351"/>
    <w:rsid w:val="00A22122"/>
    <w:rsid w:val="00A227AD"/>
    <w:rsid w:val="00A22EBF"/>
    <w:rsid w:val="00A23AAA"/>
    <w:rsid w:val="00A24D84"/>
    <w:rsid w:val="00A24EBE"/>
    <w:rsid w:val="00A25195"/>
    <w:rsid w:val="00A267D5"/>
    <w:rsid w:val="00A311FD"/>
    <w:rsid w:val="00A31441"/>
    <w:rsid w:val="00A325AD"/>
    <w:rsid w:val="00A32FE9"/>
    <w:rsid w:val="00A33F46"/>
    <w:rsid w:val="00A360CC"/>
    <w:rsid w:val="00A37CA1"/>
    <w:rsid w:val="00A37E66"/>
    <w:rsid w:val="00A41459"/>
    <w:rsid w:val="00A416BD"/>
    <w:rsid w:val="00A417E2"/>
    <w:rsid w:val="00A41D9A"/>
    <w:rsid w:val="00A42854"/>
    <w:rsid w:val="00A45AD5"/>
    <w:rsid w:val="00A45F2C"/>
    <w:rsid w:val="00A46041"/>
    <w:rsid w:val="00A464D3"/>
    <w:rsid w:val="00A4669C"/>
    <w:rsid w:val="00A50466"/>
    <w:rsid w:val="00A51B7C"/>
    <w:rsid w:val="00A52125"/>
    <w:rsid w:val="00A52440"/>
    <w:rsid w:val="00A52728"/>
    <w:rsid w:val="00A52893"/>
    <w:rsid w:val="00A52B94"/>
    <w:rsid w:val="00A53518"/>
    <w:rsid w:val="00A53A4C"/>
    <w:rsid w:val="00A53BCA"/>
    <w:rsid w:val="00A53EDD"/>
    <w:rsid w:val="00A54148"/>
    <w:rsid w:val="00A544F3"/>
    <w:rsid w:val="00A55931"/>
    <w:rsid w:val="00A55C90"/>
    <w:rsid w:val="00A55EF1"/>
    <w:rsid w:val="00A56B4C"/>
    <w:rsid w:val="00A56E9E"/>
    <w:rsid w:val="00A60342"/>
    <w:rsid w:val="00A60FCF"/>
    <w:rsid w:val="00A61741"/>
    <w:rsid w:val="00A632A6"/>
    <w:rsid w:val="00A648D9"/>
    <w:rsid w:val="00A64CD9"/>
    <w:rsid w:val="00A65DBE"/>
    <w:rsid w:val="00A67A24"/>
    <w:rsid w:val="00A70414"/>
    <w:rsid w:val="00A724E0"/>
    <w:rsid w:val="00A7262E"/>
    <w:rsid w:val="00A72D58"/>
    <w:rsid w:val="00A73163"/>
    <w:rsid w:val="00A736DC"/>
    <w:rsid w:val="00A73C4E"/>
    <w:rsid w:val="00A76452"/>
    <w:rsid w:val="00A77BFE"/>
    <w:rsid w:val="00A77F7E"/>
    <w:rsid w:val="00A80843"/>
    <w:rsid w:val="00A80FA2"/>
    <w:rsid w:val="00A813FA"/>
    <w:rsid w:val="00A818FA"/>
    <w:rsid w:val="00A821FC"/>
    <w:rsid w:val="00A82E3A"/>
    <w:rsid w:val="00A836B7"/>
    <w:rsid w:val="00A841F0"/>
    <w:rsid w:val="00A849C9"/>
    <w:rsid w:val="00A8559B"/>
    <w:rsid w:val="00A85E41"/>
    <w:rsid w:val="00A865BC"/>
    <w:rsid w:val="00A86DDD"/>
    <w:rsid w:val="00A914C5"/>
    <w:rsid w:val="00A91D85"/>
    <w:rsid w:val="00A929CF"/>
    <w:rsid w:val="00A92ACE"/>
    <w:rsid w:val="00A92E5E"/>
    <w:rsid w:val="00A940B9"/>
    <w:rsid w:val="00A95677"/>
    <w:rsid w:val="00A975CD"/>
    <w:rsid w:val="00A979FB"/>
    <w:rsid w:val="00AA266C"/>
    <w:rsid w:val="00AA311F"/>
    <w:rsid w:val="00AA3789"/>
    <w:rsid w:val="00AA4B9A"/>
    <w:rsid w:val="00AA5D09"/>
    <w:rsid w:val="00AA659E"/>
    <w:rsid w:val="00AA6833"/>
    <w:rsid w:val="00AB1AE1"/>
    <w:rsid w:val="00AB1D75"/>
    <w:rsid w:val="00AB313E"/>
    <w:rsid w:val="00AB3B0F"/>
    <w:rsid w:val="00AB42CE"/>
    <w:rsid w:val="00AB5511"/>
    <w:rsid w:val="00AB5F39"/>
    <w:rsid w:val="00AB7D3A"/>
    <w:rsid w:val="00AC1192"/>
    <w:rsid w:val="00AC3973"/>
    <w:rsid w:val="00AC3B74"/>
    <w:rsid w:val="00AC3FDC"/>
    <w:rsid w:val="00AC5FA2"/>
    <w:rsid w:val="00AC5FA6"/>
    <w:rsid w:val="00AC6761"/>
    <w:rsid w:val="00AC717C"/>
    <w:rsid w:val="00AD0B99"/>
    <w:rsid w:val="00AD1014"/>
    <w:rsid w:val="00AD4058"/>
    <w:rsid w:val="00AD4689"/>
    <w:rsid w:val="00AD48E4"/>
    <w:rsid w:val="00AD58E8"/>
    <w:rsid w:val="00AD79F1"/>
    <w:rsid w:val="00AD7A56"/>
    <w:rsid w:val="00AD7D46"/>
    <w:rsid w:val="00AE009E"/>
    <w:rsid w:val="00AE0A4A"/>
    <w:rsid w:val="00AE0C5D"/>
    <w:rsid w:val="00AE0E4B"/>
    <w:rsid w:val="00AE1113"/>
    <w:rsid w:val="00AE28E2"/>
    <w:rsid w:val="00AE295B"/>
    <w:rsid w:val="00AE3FC0"/>
    <w:rsid w:val="00AE4CB7"/>
    <w:rsid w:val="00AE5F05"/>
    <w:rsid w:val="00AE6F86"/>
    <w:rsid w:val="00AE6FA0"/>
    <w:rsid w:val="00AE7C42"/>
    <w:rsid w:val="00AE7CAA"/>
    <w:rsid w:val="00AF2851"/>
    <w:rsid w:val="00AF3DE1"/>
    <w:rsid w:val="00AF478A"/>
    <w:rsid w:val="00AF497A"/>
    <w:rsid w:val="00AF4DFD"/>
    <w:rsid w:val="00AF5528"/>
    <w:rsid w:val="00AF694B"/>
    <w:rsid w:val="00AF7B7B"/>
    <w:rsid w:val="00B00444"/>
    <w:rsid w:val="00B015BC"/>
    <w:rsid w:val="00B0438E"/>
    <w:rsid w:val="00B0446A"/>
    <w:rsid w:val="00B04844"/>
    <w:rsid w:val="00B05345"/>
    <w:rsid w:val="00B06411"/>
    <w:rsid w:val="00B0671D"/>
    <w:rsid w:val="00B06EB9"/>
    <w:rsid w:val="00B07C52"/>
    <w:rsid w:val="00B11D12"/>
    <w:rsid w:val="00B11ED6"/>
    <w:rsid w:val="00B13E75"/>
    <w:rsid w:val="00B1407A"/>
    <w:rsid w:val="00B145B8"/>
    <w:rsid w:val="00B14FA0"/>
    <w:rsid w:val="00B17E59"/>
    <w:rsid w:val="00B203DE"/>
    <w:rsid w:val="00B21702"/>
    <w:rsid w:val="00B21E6B"/>
    <w:rsid w:val="00B233E9"/>
    <w:rsid w:val="00B3233C"/>
    <w:rsid w:val="00B32E86"/>
    <w:rsid w:val="00B338D4"/>
    <w:rsid w:val="00B34564"/>
    <w:rsid w:val="00B3503A"/>
    <w:rsid w:val="00B35168"/>
    <w:rsid w:val="00B3522E"/>
    <w:rsid w:val="00B35FF3"/>
    <w:rsid w:val="00B3740E"/>
    <w:rsid w:val="00B37557"/>
    <w:rsid w:val="00B409B4"/>
    <w:rsid w:val="00B409E7"/>
    <w:rsid w:val="00B40B9D"/>
    <w:rsid w:val="00B413E3"/>
    <w:rsid w:val="00B41F33"/>
    <w:rsid w:val="00B44137"/>
    <w:rsid w:val="00B45722"/>
    <w:rsid w:val="00B457EC"/>
    <w:rsid w:val="00B45BFE"/>
    <w:rsid w:val="00B46A91"/>
    <w:rsid w:val="00B46F32"/>
    <w:rsid w:val="00B47864"/>
    <w:rsid w:val="00B50276"/>
    <w:rsid w:val="00B528DE"/>
    <w:rsid w:val="00B535CE"/>
    <w:rsid w:val="00B5380E"/>
    <w:rsid w:val="00B5398F"/>
    <w:rsid w:val="00B547A8"/>
    <w:rsid w:val="00B550D4"/>
    <w:rsid w:val="00B55456"/>
    <w:rsid w:val="00B625A5"/>
    <w:rsid w:val="00B634A0"/>
    <w:rsid w:val="00B6447C"/>
    <w:rsid w:val="00B65511"/>
    <w:rsid w:val="00B65A0D"/>
    <w:rsid w:val="00B66062"/>
    <w:rsid w:val="00B66238"/>
    <w:rsid w:val="00B67455"/>
    <w:rsid w:val="00B67AF0"/>
    <w:rsid w:val="00B71106"/>
    <w:rsid w:val="00B71A25"/>
    <w:rsid w:val="00B75D4F"/>
    <w:rsid w:val="00B7758E"/>
    <w:rsid w:val="00B85CC8"/>
    <w:rsid w:val="00B86C19"/>
    <w:rsid w:val="00B873B5"/>
    <w:rsid w:val="00B934BC"/>
    <w:rsid w:val="00B93DD5"/>
    <w:rsid w:val="00B94356"/>
    <w:rsid w:val="00B95335"/>
    <w:rsid w:val="00B96232"/>
    <w:rsid w:val="00B97C83"/>
    <w:rsid w:val="00BA0525"/>
    <w:rsid w:val="00BA0AA8"/>
    <w:rsid w:val="00BA0E84"/>
    <w:rsid w:val="00BA26B4"/>
    <w:rsid w:val="00BA33C8"/>
    <w:rsid w:val="00BA3970"/>
    <w:rsid w:val="00BA3F21"/>
    <w:rsid w:val="00BA4110"/>
    <w:rsid w:val="00BA5E67"/>
    <w:rsid w:val="00BA5EE2"/>
    <w:rsid w:val="00BA5FFF"/>
    <w:rsid w:val="00BA6046"/>
    <w:rsid w:val="00BA72BF"/>
    <w:rsid w:val="00BA7925"/>
    <w:rsid w:val="00BB07E8"/>
    <w:rsid w:val="00BB0C56"/>
    <w:rsid w:val="00BB1A0A"/>
    <w:rsid w:val="00BB1CDF"/>
    <w:rsid w:val="00BB2B18"/>
    <w:rsid w:val="00BB4299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4F7E"/>
    <w:rsid w:val="00BD62AE"/>
    <w:rsid w:val="00BD6488"/>
    <w:rsid w:val="00BE074C"/>
    <w:rsid w:val="00BE1152"/>
    <w:rsid w:val="00BE13CB"/>
    <w:rsid w:val="00BE3CB0"/>
    <w:rsid w:val="00BE5E70"/>
    <w:rsid w:val="00BE624F"/>
    <w:rsid w:val="00BE6E30"/>
    <w:rsid w:val="00BE79A4"/>
    <w:rsid w:val="00BE7ADE"/>
    <w:rsid w:val="00BF0374"/>
    <w:rsid w:val="00BF1FB1"/>
    <w:rsid w:val="00BF2219"/>
    <w:rsid w:val="00BF2F31"/>
    <w:rsid w:val="00BF4E4E"/>
    <w:rsid w:val="00BF5D39"/>
    <w:rsid w:val="00BF665E"/>
    <w:rsid w:val="00C01E37"/>
    <w:rsid w:val="00C01F21"/>
    <w:rsid w:val="00C024E4"/>
    <w:rsid w:val="00C03898"/>
    <w:rsid w:val="00C056C0"/>
    <w:rsid w:val="00C071DB"/>
    <w:rsid w:val="00C10910"/>
    <w:rsid w:val="00C10970"/>
    <w:rsid w:val="00C1280A"/>
    <w:rsid w:val="00C14278"/>
    <w:rsid w:val="00C1446D"/>
    <w:rsid w:val="00C14801"/>
    <w:rsid w:val="00C15759"/>
    <w:rsid w:val="00C1595D"/>
    <w:rsid w:val="00C163F1"/>
    <w:rsid w:val="00C16B5D"/>
    <w:rsid w:val="00C17AAF"/>
    <w:rsid w:val="00C201AD"/>
    <w:rsid w:val="00C20DED"/>
    <w:rsid w:val="00C2158C"/>
    <w:rsid w:val="00C2205F"/>
    <w:rsid w:val="00C22126"/>
    <w:rsid w:val="00C24106"/>
    <w:rsid w:val="00C2468A"/>
    <w:rsid w:val="00C24B17"/>
    <w:rsid w:val="00C2555C"/>
    <w:rsid w:val="00C26083"/>
    <w:rsid w:val="00C306A1"/>
    <w:rsid w:val="00C3143D"/>
    <w:rsid w:val="00C3297E"/>
    <w:rsid w:val="00C340D3"/>
    <w:rsid w:val="00C35B1C"/>
    <w:rsid w:val="00C36678"/>
    <w:rsid w:val="00C41FAB"/>
    <w:rsid w:val="00C424FB"/>
    <w:rsid w:val="00C42D9A"/>
    <w:rsid w:val="00C430F7"/>
    <w:rsid w:val="00C4388C"/>
    <w:rsid w:val="00C43DF1"/>
    <w:rsid w:val="00C43ED4"/>
    <w:rsid w:val="00C44508"/>
    <w:rsid w:val="00C47DA3"/>
    <w:rsid w:val="00C47DE9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313"/>
    <w:rsid w:val="00C63E8C"/>
    <w:rsid w:val="00C644D5"/>
    <w:rsid w:val="00C64D66"/>
    <w:rsid w:val="00C65525"/>
    <w:rsid w:val="00C6660F"/>
    <w:rsid w:val="00C66677"/>
    <w:rsid w:val="00C67D23"/>
    <w:rsid w:val="00C67EA6"/>
    <w:rsid w:val="00C7149C"/>
    <w:rsid w:val="00C7158D"/>
    <w:rsid w:val="00C71B82"/>
    <w:rsid w:val="00C726BB"/>
    <w:rsid w:val="00C7301A"/>
    <w:rsid w:val="00C75CBF"/>
    <w:rsid w:val="00C76063"/>
    <w:rsid w:val="00C76CB4"/>
    <w:rsid w:val="00C818F1"/>
    <w:rsid w:val="00C823BA"/>
    <w:rsid w:val="00C851DF"/>
    <w:rsid w:val="00C85F66"/>
    <w:rsid w:val="00C86840"/>
    <w:rsid w:val="00C86919"/>
    <w:rsid w:val="00C869C3"/>
    <w:rsid w:val="00C86B0A"/>
    <w:rsid w:val="00C876AF"/>
    <w:rsid w:val="00C91BCD"/>
    <w:rsid w:val="00C92047"/>
    <w:rsid w:val="00C924FE"/>
    <w:rsid w:val="00C9302E"/>
    <w:rsid w:val="00C9316F"/>
    <w:rsid w:val="00C94B2F"/>
    <w:rsid w:val="00C9687D"/>
    <w:rsid w:val="00CA0960"/>
    <w:rsid w:val="00CA0F52"/>
    <w:rsid w:val="00CA1C91"/>
    <w:rsid w:val="00CA20C3"/>
    <w:rsid w:val="00CA211A"/>
    <w:rsid w:val="00CA3782"/>
    <w:rsid w:val="00CA3CED"/>
    <w:rsid w:val="00CA4458"/>
    <w:rsid w:val="00CA46A5"/>
    <w:rsid w:val="00CA5588"/>
    <w:rsid w:val="00CA65D2"/>
    <w:rsid w:val="00CA6605"/>
    <w:rsid w:val="00CB0009"/>
    <w:rsid w:val="00CB29B4"/>
    <w:rsid w:val="00CB38CC"/>
    <w:rsid w:val="00CB4750"/>
    <w:rsid w:val="00CB4ADA"/>
    <w:rsid w:val="00CB4B64"/>
    <w:rsid w:val="00CB72AA"/>
    <w:rsid w:val="00CB747E"/>
    <w:rsid w:val="00CC1B1C"/>
    <w:rsid w:val="00CC373D"/>
    <w:rsid w:val="00CC45F4"/>
    <w:rsid w:val="00CC5EF5"/>
    <w:rsid w:val="00CC7537"/>
    <w:rsid w:val="00CD08AB"/>
    <w:rsid w:val="00CD25AC"/>
    <w:rsid w:val="00CD331E"/>
    <w:rsid w:val="00CD5F3C"/>
    <w:rsid w:val="00CE0B30"/>
    <w:rsid w:val="00CE10B0"/>
    <w:rsid w:val="00CE2E73"/>
    <w:rsid w:val="00CE3294"/>
    <w:rsid w:val="00CE33AC"/>
    <w:rsid w:val="00CE495A"/>
    <w:rsid w:val="00CE4CE9"/>
    <w:rsid w:val="00CE52BC"/>
    <w:rsid w:val="00CE679E"/>
    <w:rsid w:val="00CF02DA"/>
    <w:rsid w:val="00CF1979"/>
    <w:rsid w:val="00CF2604"/>
    <w:rsid w:val="00CF3298"/>
    <w:rsid w:val="00CF3F0A"/>
    <w:rsid w:val="00CF4A27"/>
    <w:rsid w:val="00CF790D"/>
    <w:rsid w:val="00D00040"/>
    <w:rsid w:val="00D02EE5"/>
    <w:rsid w:val="00D03A0A"/>
    <w:rsid w:val="00D044B2"/>
    <w:rsid w:val="00D04858"/>
    <w:rsid w:val="00D057FA"/>
    <w:rsid w:val="00D061C9"/>
    <w:rsid w:val="00D062C4"/>
    <w:rsid w:val="00D06AFE"/>
    <w:rsid w:val="00D11CE3"/>
    <w:rsid w:val="00D12795"/>
    <w:rsid w:val="00D12984"/>
    <w:rsid w:val="00D14242"/>
    <w:rsid w:val="00D168E4"/>
    <w:rsid w:val="00D16C75"/>
    <w:rsid w:val="00D17096"/>
    <w:rsid w:val="00D17DB8"/>
    <w:rsid w:val="00D21373"/>
    <w:rsid w:val="00D21662"/>
    <w:rsid w:val="00D21977"/>
    <w:rsid w:val="00D231FF"/>
    <w:rsid w:val="00D237B8"/>
    <w:rsid w:val="00D23A86"/>
    <w:rsid w:val="00D24690"/>
    <w:rsid w:val="00D24DF8"/>
    <w:rsid w:val="00D25805"/>
    <w:rsid w:val="00D25A10"/>
    <w:rsid w:val="00D30341"/>
    <w:rsid w:val="00D31830"/>
    <w:rsid w:val="00D33889"/>
    <w:rsid w:val="00D3394B"/>
    <w:rsid w:val="00D344E5"/>
    <w:rsid w:val="00D35B2C"/>
    <w:rsid w:val="00D36C33"/>
    <w:rsid w:val="00D373B5"/>
    <w:rsid w:val="00D402A6"/>
    <w:rsid w:val="00D41DFA"/>
    <w:rsid w:val="00D43812"/>
    <w:rsid w:val="00D438BB"/>
    <w:rsid w:val="00D44033"/>
    <w:rsid w:val="00D45F27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5D1B"/>
    <w:rsid w:val="00D66564"/>
    <w:rsid w:val="00D6706A"/>
    <w:rsid w:val="00D6711E"/>
    <w:rsid w:val="00D70CAC"/>
    <w:rsid w:val="00D70FE2"/>
    <w:rsid w:val="00D710F6"/>
    <w:rsid w:val="00D7166E"/>
    <w:rsid w:val="00D72D7D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77666"/>
    <w:rsid w:val="00D80C49"/>
    <w:rsid w:val="00D80E78"/>
    <w:rsid w:val="00D8424B"/>
    <w:rsid w:val="00D84401"/>
    <w:rsid w:val="00D86013"/>
    <w:rsid w:val="00D866F8"/>
    <w:rsid w:val="00D87C0F"/>
    <w:rsid w:val="00D87E5F"/>
    <w:rsid w:val="00D91C32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2BC1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54FB"/>
    <w:rsid w:val="00DB6423"/>
    <w:rsid w:val="00DB6D6E"/>
    <w:rsid w:val="00DB7F68"/>
    <w:rsid w:val="00DC0610"/>
    <w:rsid w:val="00DC0737"/>
    <w:rsid w:val="00DC0773"/>
    <w:rsid w:val="00DC141A"/>
    <w:rsid w:val="00DC29D9"/>
    <w:rsid w:val="00DC6BC2"/>
    <w:rsid w:val="00DC75D5"/>
    <w:rsid w:val="00DD1141"/>
    <w:rsid w:val="00DD1B0B"/>
    <w:rsid w:val="00DD1DB8"/>
    <w:rsid w:val="00DD291B"/>
    <w:rsid w:val="00DD2F96"/>
    <w:rsid w:val="00DD373E"/>
    <w:rsid w:val="00DD381D"/>
    <w:rsid w:val="00DD3C89"/>
    <w:rsid w:val="00DD41E6"/>
    <w:rsid w:val="00DD4E53"/>
    <w:rsid w:val="00DD5761"/>
    <w:rsid w:val="00DD59DC"/>
    <w:rsid w:val="00DD5CD8"/>
    <w:rsid w:val="00DD6801"/>
    <w:rsid w:val="00DD70D7"/>
    <w:rsid w:val="00DD7A0B"/>
    <w:rsid w:val="00DD7D5C"/>
    <w:rsid w:val="00DE252D"/>
    <w:rsid w:val="00DE2912"/>
    <w:rsid w:val="00DE298C"/>
    <w:rsid w:val="00DE2CDE"/>
    <w:rsid w:val="00DE3AC9"/>
    <w:rsid w:val="00DE440E"/>
    <w:rsid w:val="00DE4D21"/>
    <w:rsid w:val="00DE4D66"/>
    <w:rsid w:val="00DE4DCC"/>
    <w:rsid w:val="00DE5A53"/>
    <w:rsid w:val="00DE5A72"/>
    <w:rsid w:val="00DE7E3F"/>
    <w:rsid w:val="00DE7FF2"/>
    <w:rsid w:val="00DF0D17"/>
    <w:rsid w:val="00DF0F69"/>
    <w:rsid w:val="00DF16B4"/>
    <w:rsid w:val="00DF22EF"/>
    <w:rsid w:val="00DF2337"/>
    <w:rsid w:val="00DF4116"/>
    <w:rsid w:val="00DF4EDE"/>
    <w:rsid w:val="00DF60D6"/>
    <w:rsid w:val="00DF71DF"/>
    <w:rsid w:val="00E002A8"/>
    <w:rsid w:val="00E03ADC"/>
    <w:rsid w:val="00E03BF0"/>
    <w:rsid w:val="00E03F63"/>
    <w:rsid w:val="00E04730"/>
    <w:rsid w:val="00E066F0"/>
    <w:rsid w:val="00E111C3"/>
    <w:rsid w:val="00E125B5"/>
    <w:rsid w:val="00E1283E"/>
    <w:rsid w:val="00E12845"/>
    <w:rsid w:val="00E1427F"/>
    <w:rsid w:val="00E146D2"/>
    <w:rsid w:val="00E15CA0"/>
    <w:rsid w:val="00E15F27"/>
    <w:rsid w:val="00E16742"/>
    <w:rsid w:val="00E179C6"/>
    <w:rsid w:val="00E179FF"/>
    <w:rsid w:val="00E213D3"/>
    <w:rsid w:val="00E2178D"/>
    <w:rsid w:val="00E227D7"/>
    <w:rsid w:val="00E24EB2"/>
    <w:rsid w:val="00E24F97"/>
    <w:rsid w:val="00E25F5E"/>
    <w:rsid w:val="00E27DCC"/>
    <w:rsid w:val="00E30C5A"/>
    <w:rsid w:val="00E31999"/>
    <w:rsid w:val="00E33EFD"/>
    <w:rsid w:val="00E3517A"/>
    <w:rsid w:val="00E353D9"/>
    <w:rsid w:val="00E35E43"/>
    <w:rsid w:val="00E410C5"/>
    <w:rsid w:val="00E415DC"/>
    <w:rsid w:val="00E4223E"/>
    <w:rsid w:val="00E42711"/>
    <w:rsid w:val="00E42DD3"/>
    <w:rsid w:val="00E43464"/>
    <w:rsid w:val="00E44BB0"/>
    <w:rsid w:val="00E45658"/>
    <w:rsid w:val="00E46F28"/>
    <w:rsid w:val="00E476A6"/>
    <w:rsid w:val="00E5155F"/>
    <w:rsid w:val="00E51F46"/>
    <w:rsid w:val="00E5281E"/>
    <w:rsid w:val="00E52EC4"/>
    <w:rsid w:val="00E53303"/>
    <w:rsid w:val="00E54D5D"/>
    <w:rsid w:val="00E5564D"/>
    <w:rsid w:val="00E559EE"/>
    <w:rsid w:val="00E56965"/>
    <w:rsid w:val="00E57E5A"/>
    <w:rsid w:val="00E62B81"/>
    <w:rsid w:val="00E63A73"/>
    <w:rsid w:val="00E63EE6"/>
    <w:rsid w:val="00E64B74"/>
    <w:rsid w:val="00E65A39"/>
    <w:rsid w:val="00E65B1D"/>
    <w:rsid w:val="00E67177"/>
    <w:rsid w:val="00E672C5"/>
    <w:rsid w:val="00E67460"/>
    <w:rsid w:val="00E71252"/>
    <w:rsid w:val="00E72D2C"/>
    <w:rsid w:val="00E73063"/>
    <w:rsid w:val="00E73212"/>
    <w:rsid w:val="00E764F7"/>
    <w:rsid w:val="00E7656D"/>
    <w:rsid w:val="00E76C08"/>
    <w:rsid w:val="00E77780"/>
    <w:rsid w:val="00E7797E"/>
    <w:rsid w:val="00E80569"/>
    <w:rsid w:val="00E836FF"/>
    <w:rsid w:val="00E83D02"/>
    <w:rsid w:val="00E83FCB"/>
    <w:rsid w:val="00E84AC9"/>
    <w:rsid w:val="00E85140"/>
    <w:rsid w:val="00E858C6"/>
    <w:rsid w:val="00E85B13"/>
    <w:rsid w:val="00E86729"/>
    <w:rsid w:val="00E86D9C"/>
    <w:rsid w:val="00E87071"/>
    <w:rsid w:val="00E87518"/>
    <w:rsid w:val="00E87FFE"/>
    <w:rsid w:val="00E908D0"/>
    <w:rsid w:val="00E9124E"/>
    <w:rsid w:val="00E917E7"/>
    <w:rsid w:val="00E91A52"/>
    <w:rsid w:val="00E91D86"/>
    <w:rsid w:val="00E9494E"/>
    <w:rsid w:val="00E95438"/>
    <w:rsid w:val="00E95DAE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0099"/>
    <w:rsid w:val="00EB2372"/>
    <w:rsid w:val="00EB36C7"/>
    <w:rsid w:val="00EB5CBE"/>
    <w:rsid w:val="00EB62CD"/>
    <w:rsid w:val="00EB6B38"/>
    <w:rsid w:val="00EC0D44"/>
    <w:rsid w:val="00EC32B2"/>
    <w:rsid w:val="00EC56F8"/>
    <w:rsid w:val="00EC5825"/>
    <w:rsid w:val="00EC6C60"/>
    <w:rsid w:val="00EC701E"/>
    <w:rsid w:val="00ED0B4F"/>
    <w:rsid w:val="00ED0EBE"/>
    <w:rsid w:val="00ED215C"/>
    <w:rsid w:val="00ED3A9A"/>
    <w:rsid w:val="00ED66B8"/>
    <w:rsid w:val="00EE2A8D"/>
    <w:rsid w:val="00EE2E25"/>
    <w:rsid w:val="00EE2ED9"/>
    <w:rsid w:val="00EE2F31"/>
    <w:rsid w:val="00EE52BD"/>
    <w:rsid w:val="00EE5775"/>
    <w:rsid w:val="00EF1266"/>
    <w:rsid w:val="00EF16F7"/>
    <w:rsid w:val="00EF1AC3"/>
    <w:rsid w:val="00EF303A"/>
    <w:rsid w:val="00EF35D5"/>
    <w:rsid w:val="00EF6D96"/>
    <w:rsid w:val="00EF6E33"/>
    <w:rsid w:val="00EF70A4"/>
    <w:rsid w:val="00EF73A9"/>
    <w:rsid w:val="00EF7ACE"/>
    <w:rsid w:val="00F00A52"/>
    <w:rsid w:val="00F01866"/>
    <w:rsid w:val="00F01C41"/>
    <w:rsid w:val="00F02938"/>
    <w:rsid w:val="00F04644"/>
    <w:rsid w:val="00F0543C"/>
    <w:rsid w:val="00F0584C"/>
    <w:rsid w:val="00F062A7"/>
    <w:rsid w:val="00F0630C"/>
    <w:rsid w:val="00F073C2"/>
    <w:rsid w:val="00F107E1"/>
    <w:rsid w:val="00F12980"/>
    <w:rsid w:val="00F145A1"/>
    <w:rsid w:val="00F15030"/>
    <w:rsid w:val="00F16E36"/>
    <w:rsid w:val="00F20F9C"/>
    <w:rsid w:val="00F22B17"/>
    <w:rsid w:val="00F22B64"/>
    <w:rsid w:val="00F2434D"/>
    <w:rsid w:val="00F2532C"/>
    <w:rsid w:val="00F25A87"/>
    <w:rsid w:val="00F27869"/>
    <w:rsid w:val="00F30512"/>
    <w:rsid w:val="00F30FE9"/>
    <w:rsid w:val="00F31407"/>
    <w:rsid w:val="00F33EFB"/>
    <w:rsid w:val="00F34298"/>
    <w:rsid w:val="00F352BB"/>
    <w:rsid w:val="00F366F6"/>
    <w:rsid w:val="00F36A6C"/>
    <w:rsid w:val="00F402B3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D2A"/>
    <w:rsid w:val="00F52DA4"/>
    <w:rsid w:val="00F53D9C"/>
    <w:rsid w:val="00F54162"/>
    <w:rsid w:val="00F54796"/>
    <w:rsid w:val="00F54BE5"/>
    <w:rsid w:val="00F5530C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2F07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70D98"/>
    <w:rsid w:val="00F70DC9"/>
    <w:rsid w:val="00F71A72"/>
    <w:rsid w:val="00F71E92"/>
    <w:rsid w:val="00F72173"/>
    <w:rsid w:val="00F728FD"/>
    <w:rsid w:val="00F74E73"/>
    <w:rsid w:val="00F75339"/>
    <w:rsid w:val="00F75687"/>
    <w:rsid w:val="00F76241"/>
    <w:rsid w:val="00F76C83"/>
    <w:rsid w:val="00F76F89"/>
    <w:rsid w:val="00F774A9"/>
    <w:rsid w:val="00F826B1"/>
    <w:rsid w:val="00F864E9"/>
    <w:rsid w:val="00F86E70"/>
    <w:rsid w:val="00F87262"/>
    <w:rsid w:val="00F87FA8"/>
    <w:rsid w:val="00F9092B"/>
    <w:rsid w:val="00F90DC8"/>
    <w:rsid w:val="00F91F47"/>
    <w:rsid w:val="00F93D30"/>
    <w:rsid w:val="00F940CF"/>
    <w:rsid w:val="00F9503F"/>
    <w:rsid w:val="00F95660"/>
    <w:rsid w:val="00F95A70"/>
    <w:rsid w:val="00F95DBD"/>
    <w:rsid w:val="00F96788"/>
    <w:rsid w:val="00FA436E"/>
    <w:rsid w:val="00FA452C"/>
    <w:rsid w:val="00FA5B04"/>
    <w:rsid w:val="00FA6EDC"/>
    <w:rsid w:val="00FB0690"/>
    <w:rsid w:val="00FB079A"/>
    <w:rsid w:val="00FB0CD3"/>
    <w:rsid w:val="00FB1A60"/>
    <w:rsid w:val="00FB3170"/>
    <w:rsid w:val="00FB31A0"/>
    <w:rsid w:val="00FB3316"/>
    <w:rsid w:val="00FB35DE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33CF"/>
    <w:rsid w:val="00FD4099"/>
    <w:rsid w:val="00FD59F9"/>
    <w:rsid w:val="00FD7212"/>
    <w:rsid w:val="00FD7291"/>
    <w:rsid w:val="00FD7EE3"/>
    <w:rsid w:val="00FE08B2"/>
    <w:rsid w:val="00FE1AC6"/>
    <w:rsid w:val="00FE223A"/>
    <w:rsid w:val="00FE318E"/>
    <w:rsid w:val="00FE58F7"/>
    <w:rsid w:val="00FE5D70"/>
    <w:rsid w:val="00FE68DE"/>
    <w:rsid w:val="00FE7756"/>
    <w:rsid w:val="00FE7A1F"/>
    <w:rsid w:val="00FF1A55"/>
    <w:rsid w:val="00FF230D"/>
    <w:rsid w:val="00FF25D8"/>
    <w:rsid w:val="00FF263D"/>
    <w:rsid w:val="00FF2926"/>
    <w:rsid w:val="00FF3CC0"/>
    <w:rsid w:val="00FF3F2B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9A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282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76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4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8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60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03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49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55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08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9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445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73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64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09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94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09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7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10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18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99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14293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8943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Sarah Whitaker</cp:lastModifiedBy>
  <cp:revision>269</cp:revision>
  <cp:lastPrinted>2023-05-18T14:01:00Z</cp:lastPrinted>
  <dcterms:created xsi:type="dcterms:W3CDTF">2025-01-23T12:07:00Z</dcterms:created>
  <dcterms:modified xsi:type="dcterms:W3CDTF">2025-05-27T14:21:00Z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